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4752" w14:textId="13C716DC" w:rsidR="006E78F9" w:rsidRPr="006E78F9" w:rsidRDefault="006E78F9" w:rsidP="00057813">
      <w:pPr>
        <w:spacing w:after="0" w:line="240" w:lineRule="auto"/>
        <w:rPr>
          <w:b/>
          <w:bCs/>
          <w:sz w:val="24"/>
          <w:szCs w:val="24"/>
        </w:rPr>
      </w:pPr>
      <w:r>
        <w:rPr>
          <w:b/>
          <w:bCs/>
          <w:sz w:val="24"/>
          <w:szCs w:val="24"/>
        </w:rPr>
        <w:t>Rule Proposal #</w:t>
      </w:r>
      <w:r w:rsidR="001367B9">
        <w:rPr>
          <w:b/>
          <w:bCs/>
          <w:sz w:val="24"/>
          <w:szCs w:val="24"/>
        </w:rPr>
        <w:t>18</w:t>
      </w:r>
    </w:p>
    <w:p w14:paraId="4394EFFA" w14:textId="77777777" w:rsidR="006E78F9" w:rsidRDefault="006E78F9" w:rsidP="00057813">
      <w:pPr>
        <w:spacing w:after="0" w:line="240" w:lineRule="auto"/>
        <w:rPr>
          <w:sz w:val="24"/>
          <w:szCs w:val="24"/>
        </w:rPr>
      </w:pPr>
    </w:p>
    <w:p w14:paraId="5BBD6A64" w14:textId="0A9CFCA5" w:rsidR="006E79A7" w:rsidRPr="00F467AD" w:rsidRDefault="006E79A7" w:rsidP="00057813">
      <w:pPr>
        <w:spacing w:after="0" w:line="240" w:lineRule="auto"/>
        <w:rPr>
          <w:sz w:val="24"/>
          <w:szCs w:val="24"/>
        </w:rPr>
      </w:pPr>
      <w:r w:rsidRPr="00F467AD">
        <w:rPr>
          <w:sz w:val="24"/>
          <w:szCs w:val="24"/>
        </w:rPr>
        <w:t xml:space="preserve">1. </w:t>
      </w:r>
      <w:r w:rsidRPr="00F467AD">
        <w:rPr>
          <w:b/>
          <w:bCs/>
          <w:sz w:val="24"/>
          <w:szCs w:val="24"/>
        </w:rPr>
        <w:t>PURPOSE OF PROPOSAL:</w:t>
      </w:r>
      <w:r w:rsidRPr="00F467AD">
        <w:rPr>
          <w:sz w:val="24"/>
          <w:szCs w:val="24"/>
        </w:rPr>
        <w:t xml:space="preserve"> </w:t>
      </w:r>
    </w:p>
    <w:p w14:paraId="0CA75579" w14:textId="2514637F" w:rsidR="00F467AD" w:rsidRDefault="00F467AD" w:rsidP="00057813">
      <w:pPr>
        <w:spacing w:after="0" w:line="240" w:lineRule="auto"/>
        <w:rPr>
          <w:sz w:val="24"/>
          <w:szCs w:val="24"/>
        </w:rPr>
      </w:pPr>
      <w:r w:rsidRPr="00F467AD">
        <w:rPr>
          <w:sz w:val="24"/>
          <w:szCs w:val="24"/>
        </w:rPr>
        <w:t>T</w:t>
      </w:r>
      <w:r w:rsidR="00517640">
        <w:rPr>
          <w:sz w:val="24"/>
          <w:szCs w:val="24"/>
        </w:rPr>
        <w:t xml:space="preserve">he </w:t>
      </w:r>
      <w:r w:rsidR="00DE7CDE">
        <w:rPr>
          <w:sz w:val="24"/>
          <w:szCs w:val="24"/>
        </w:rPr>
        <w:t xml:space="preserve">primary </w:t>
      </w:r>
      <w:r w:rsidR="00517640">
        <w:rPr>
          <w:sz w:val="24"/>
          <w:szCs w:val="24"/>
        </w:rPr>
        <w:t>purpose of this proposal is t</w:t>
      </w:r>
      <w:r w:rsidR="00CA7B03">
        <w:rPr>
          <w:sz w:val="24"/>
          <w:szCs w:val="24"/>
        </w:rPr>
        <w:t xml:space="preserve">o </w:t>
      </w:r>
      <w:r w:rsidR="00AC3301">
        <w:rPr>
          <w:sz w:val="24"/>
          <w:szCs w:val="24"/>
        </w:rPr>
        <w:t xml:space="preserve">clarify </w:t>
      </w:r>
      <w:r w:rsidR="005370B2">
        <w:rPr>
          <w:sz w:val="24"/>
          <w:szCs w:val="24"/>
        </w:rPr>
        <w:t>in AOSA Rules Vol</w:t>
      </w:r>
      <w:r w:rsidR="00D5139B">
        <w:rPr>
          <w:sz w:val="24"/>
          <w:szCs w:val="24"/>
        </w:rPr>
        <w:t>ume</w:t>
      </w:r>
      <w:r w:rsidR="005370B2">
        <w:rPr>
          <w:sz w:val="24"/>
          <w:szCs w:val="24"/>
        </w:rPr>
        <w:t xml:space="preserve"> 4</w:t>
      </w:r>
      <w:r w:rsidR="00CE17C0">
        <w:rPr>
          <w:sz w:val="24"/>
          <w:szCs w:val="24"/>
        </w:rPr>
        <w:t>,</w:t>
      </w:r>
      <w:r w:rsidR="005370B2">
        <w:rPr>
          <w:sz w:val="24"/>
          <w:szCs w:val="24"/>
        </w:rPr>
        <w:t xml:space="preserve"> </w:t>
      </w:r>
      <w:r w:rsidR="00CE17C0">
        <w:rPr>
          <w:sz w:val="24"/>
          <w:szCs w:val="24"/>
        </w:rPr>
        <w:t xml:space="preserve">for </w:t>
      </w:r>
      <w:r w:rsidR="00AC3301">
        <w:rPr>
          <w:sz w:val="24"/>
          <w:szCs w:val="24"/>
        </w:rPr>
        <w:t>which Families</w:t>
      </w:r>
      <w:r w:rsidR="006756DD">
        <w:rPr>
          <w:sz w:val="24"/>
          <w:szCs w:val="24"/>
        </w:rPr>
        <w:t xml:space="preserve"> sufficient</w:t>
      </w:r>
      <w:r w:rsidR="00AC3301">
        <w:rPr>
          <w:sz w:val="24"/>
          <w:szCs w:val="24"/>
        </w:rPr>
        <w:t xml:space="preserve"> secondary</w:t>
      </w:r>
      <w:r w:rsidR="00254453">
        <w:rPr>
          <w:sz w:val="24"/>
          <w:szCs w:val="24"/>
        </w:rPr>
        <w:t>, sem</w:t>
      </w:r>
      <w:r w:rsidR="008A3FF3">
        <w:rPr>
          <w:sz w:val="24"/>
          <w:szCs w:val="24"/>
        </w:rPr>
        <w:t>inal,</w:t>
      </w:r>
      <w:r w:rsidR="00AC3301">
        <w:rPr>
          <w:sz w:val="24"/>
          <w:szCs w:val="24"/>
        </w:rPr>
        <w:t xml:space="preserve"> and/or adventitious roots </w:t>
      </w:r>
      <w:r w:rsidR="00E11001">
        <w:rPr>
          <w:sz w:val="24"/>
          <w:szCs w:val="24"/>
        </w:rPr>
        <w:t>are permitted to compensate for a missing or defective primary root</w:t>
      </w:r>
      <w:r w:rsidR="006756DD">
        <w:rPr>
          <w:sz w:val="24"/>
          <w:szCs w:val="24"/>
        </w:rPr>
        <w:t xml:space="preserve">. </w:t>
      </w:r>
      <w:r w:rsidR="008A3FF3">
        <w:rPr>
          <w:sz w:val="24"/>
          <w:szCs w:val="24"/>
        </w:rPr>
        <w:t xml:space="preserve">These </w:t>
      </w:r>
      <w:r w:rsidR="00C722D4">
        <w:rPr>
          <w:sz w:val="24"/>
          <w:szCs w:val="24"/>
        </w:rPr>
        <w:t xml:space="preserve">proposed </w:t>
      </w:r>
      <w:r w:rsidR="008A3FF3">
        <w:rPr>
          <w:sz w:val="24"/>
          <w:szCs w:val="24"/>
        </w:rPr>
        <w:t xml:space="preserve">changes will </w:t>
      </w:r>
      <w:r w:rsidR="00F4762A">
        <w:rPr>
          <w:sz w:val="24"/>
          <w:szCs w:val="24"/>
        </w:rPr>
        <w:t xml:space="preserve">lead to more uniformity with root evaluations </w:t>
      </w:r>
      <w:r w:rsidR="00C722D4">
        <w:rPr>
          <w:sz w:val="24"/>
          <w:szCs w:val="24"/>
        </w:rPr>
        <w:t xml:space="preserve">amongst analysts </w:t>
      </w:r>
      <w:r w:rsidR="00F4762A">
        <w:rPr>
          <w:sz w:val="24"/>
          <w:szCs w:val="24"/>
        </w:rPr>
        <w:t>and increase laboratory testing uniformity</w:t>
      </w:r>
      <w:r w:rsidR="00C722D4">
        <w:rPr>
          <w:sz w:val="24"/>
          <w:szCs w:val="24"/>
        </w:rPr>
        <w:t xml:space="preserve">. </w:t>
      </w:r>
      <w:r w:rsidR="00422A81">
        <w:rPr>
          <w:sz w:val="24"/>
          <w:szCs w:val="24"/>
        </w:rPr>
        <w:t>T</w:t>
      </w:r>
      <w:r w:rsidR="00AF0A51">
        <w:rPr>
          <w:sz w:val="24"/>
          <w:szCs w:val="24"/>
        </w:rPr>
        <w:t xml:space="preserve">he established root </w:t>
      </w:r>
      <w:r w:rsidR="00170021">
        <w:rPr>
          <w:sz w:val="24"/>
          <w:szCs w:val="24"/>
        </w:rPr>
        <w:t xml:space="preserve">evaluation </w:t>
      </w:r>
      <w:r w:rsidR="00AF0A51">
        <w:rPr>
          <w:sz w:val="24"/>
          <w:szCs w:val="24"/>
        </w:rPr>
        <w:t xml:space="preserve">criteria </w:t>
      </w:r>
      <w:r w:rsidR="00D5139B">
        <w:rPr>
          <w:sz w:val="24"/>
          <w:szCs w:val="24"/>
        </w:rPr>
        <w:t xml:space="preserve">in Volume 4 </w:t>
      </w:r>
      <w:r w:rsidR="006467F4">
        <w:rPr>
          <w:sz w:val="24"/>
          <w:szCs w:val="24"/>
        </w:rPr>
        <w:t>a</w:t>
      </w:r>
      <w:r w:rsidR="00AF0A51">
        <w:rPr>
          <w:sz w:val="24"/>
          <w:szCs w:val="24"/>
        </w:rPr>
        <w:t xml:space="preserve">re </w:t>
      </w:r>
      <w:r w:rsidR="00422A81">
        <w:rPr>
          <w:sz w:val="24"/>
          <w:szCs w:val="24"/>
        </w:rPr>
        <w:t xml:space="preserve">not </w:t>
      </w:r>
      <w:r w:rsidR="00AF0A51">
        <w:rPr>
          <w:sz w:val="24"/>
          <w:szCs w:val="24"/>
        </w:rPr>
        <w:t>changed</w:t>
      </w:r>
      <w:r w:rsidR="00900631">
        <w:rPr>
          <w:sz w:val="24"/>
          <w:szCs w:val="24"/>
        </w:rPr>
        <w:t xml:space="preserve"> </w:t>
      </w:r>
      <w:r w:rsidR="006467F4">
        <w:rPr>
          <w:sz w:val="24"/>
          <w:szCs w:val="24"/>
        </w:rPr>
        <w:t>with</w:t>
      </w:r>
      <w:r w:rsidR="00AB39D2">
        <w:rPr>
          <w:sz w:val="24"/>
          <w:szCs w:val="24"/>
        </w:rPr>
        <w:t xml:space="preserve"> this proposal</w:t>
      </w:r>
      <w:r w:rsidR="00D5139B">
        <w:rPr>
          <w:sz w:val="24"/>
          <w:szCs w:val="24"/>
        </w:rPr>
        <w:t>, only clarified</w:t>
      </w:r>
      <w:r w:rsidR="00AF0A51">
        <w:rPr>
          <w:sz w:val="24"/>
          <w:szCs w:val="24"/>
        </w:rPr>
        <w:t xml:space="preserve">. </w:t>
      </w:r>
      <w:r w:rsidR="006756DD">
        <w:rPr>
          <w:sz w:val="24"/>
          <w:szCs w:val="24"/>
        </w:rPr>
        <w:t xml:space="preserve"> </w:t>
      </w:r>
    </w:p>
    <w:p w14:paraId="0A86BFF4" w14:textId="05CFABB8" w:rsidR="005E2862" w:rsidRDefault="005E2862" w:rsidP="00057813">
      <w:pPr>
        <w:spacing w:after="0" w:line="240" w:lineRule="auto"/>
        <w:rPr>
          <w:sz w:val="24"/>
          <w:szCs w:val="24"/>
        </w:rPr>
      </w:pPr>
    </w:p>
    <w:p w14:paraId="0AFB6386" w14:textId="77777777" w:rsidR="00717B43" w:rsidRPr="00F467AD" w:rsidRDefault="00717B43" w:rsidP="00057813">
      <w:pPr>
        <w:spacing w:after="0" w:line="240" w:lineRule="auto"/>
        <w:rPr>
          <w:sz w:val="24"/>
          <w:szCs w:val="24"/>
        </w:rPr>
      </w:pPr>
    </w:p>
    <w:p w14:paraId="5744E5FD" w14:textId="77777777" w:rsidR="00432EA4" w:rsidRDefault="00F467AD" w:rsidP="00057813">
      <w:pPr>
        <w:spacing w:after="0" w:line="240" w:lineRule="auto"/>
        <w:rPr>
          <w:b/>
          <w:bCs/>
          <w:sz w:val="24"/>
          <w:szCs w:val="24"/>
        </w:rPr>
      </w:pPr>
      <w:r w:rsidRPr="00F467AD">
        <w:rPr>
          <w:sz w:val="24"/>
          <w:szCs w:val="24"/>
        </w:rPr>
        <w:t xml:space="preserve">2. </w:t>
      </w:r>
      <w:r w:rsidRPr="00F467AD">
        <w:rPr>
          <w:b/>
          <w:bCs/>
          <w:sz w:val="24"/>
          <w:szCs w:val="24"/>
        </w:rPr>
        <w:t>PRESENT RULE</w:t>
      </w:r>
      <w:r w:rsidR="000A2C8F">
        <w:rPr>
          <w:b/>
          <w:bCs/>
          <w:sz w:val="24"/>
          <w:szCs w:val="24"/>
        </w:rPr>
        <w:t>/PROPOSED RULE</w:t>
      </w:r>
      <w:r w:rsidRPr="00F467AD">
        <w:rPr>
          <w:b/>
          <w:bCs/>
          <w:sz w:val="24"/>
          <w:szCs w:val="24"/>
        </w:rPr>
        <w:t xml:space="preserve">: </w:t>
      </w:r>
    </w:p>
    <w:p w14:paraId="6E7EA192" w14:textId="15D65D9E" w:rsidR="00F467AD" w:rsidRPr="00293D0B" w:rsidRDefault="00E25CD3" w:rsidP="00057813">
      <w:pPr>
        <w:spacing w:after="0" w:line="240" w:lineRule="auto"/>
        <w:rPr>
          <w:b/>
          <w:bCs/>
          <w:sz w:val="24"/>
          <w:szCs w:val="24"/>
        </w:rPr>
      </w:pPr>
      <w:r w:rsidRPr="00293D0B">
        <w:rPr>
          <w:sz w:val="24"/>
          <w:szCs w:val="24"/>
        </w:rPr>
        <w:t>Pr</w:t>
      </w:r>
      <w:r w:rsidR="005052E4" w:rsidRPr="00293D0B">
        <w:rPr>
          <w:sz w:val="24"/>
          <w:szCs w:val="24"/>
        </w:rPr>
        <w:t>oposed changes listed as “a</w:t>
      </w:r>
      <w:r w:rsidR="00A62E6D">
        <w:rPr>
          <w:sz w:val="24"/>
          <w:szCs w:val="24"/>
        </w:rPr>
        <w:t>” through “</w:t>
      </w:r>
      <w:r w:rsidR="005715BD" w:rsidRPr="00293D0B">
        <w:rPr>
          <w:sz w:val="24"/>
          <w:szCs w:val="24"/>
        </w:rPr>
        <w:t>x</w:t>
      </w:r>
      <w:r w:rsidR="005052E4" w:rsidRPr="00293D0B">
        <w:rPr>
          <w:sz w:val="24"/>
          <w:szCs w:val="24"/>
        </w:rPr>
        <w:t>”</w:t>
      </w:r>
      <w:r w:rsidR="00293D0B">
        <w:rPr>
          <w:sz w:val="24"/>
          <w:szCs w:val="24"/>
        </w:rPr>
        <w:t>.</w:t>
      </w:r>
      <w:r w:rsidRPr="00293D0B">
        <w:rPr>
          <w:sz w:val="24"/>
          <w:szCs w:val="24"/>
        </w:rPr>
        <w:t xml:space="preserve"> </w:t>
      </w:r>
      <w:r w:rsidR="0046643F" w:rsidRPr="00293D0B">
        <w:rPr>
          <w:sz w:val="24"/>
          <w:szCs w:val="24"/>
        </w:rPr>
        <w:t xml:space="preserve">Present Rule </w:t>
      </w:r>
      <w:r w:rsidR="004F0B2F" w:rsidRPr="00293D0B">
        <w:rPr>
          <w:sz w:val="24"/>
          <w:szCs w:val="24"/>
        </w:rPr>
        <w:t xml:space="preserve">is </w:t>
      </w:r>
      <w:r w:rsidR="0046643F" w:rsidRPr="00293D0B">
        <w:rPr>
          <w:sz w:val="24"/>
          <w:szCs w:val="24"/>
        </w:rPr>
        <w:t>listed first with</w:t>
      </w:r>
      <w:r w:rsidR="004F0B2F" w:rsidRPr="00293D0B">
        <w:rPr>
          <w:sz w:val="24"/>
          <w:szCs w:val="24"/>
        </w:rPr>
        <w:t xml:space="preserve"> the</w:t>
      </w:r>
      <w:r w:rsidR="0046643F" w:rsidRPr="00293D0B">
        <w:rPr>
          <w:sz w:val="24"/>
          <w:szCs w:val="24"/>
        </w:rPr>
        <w:t xml:space="preserve"> Proposed Rule listed underneath</w:t>
      </w:r>
      <w:r w:rsidR="004F0411" w:rsidRPr="00293D0B">
        <w:rPr>
          <w:sz w:val="24"/>
          <w:szCs w:val="24"/>
        </w:rPr>
        <w:t xml:space="preserve"> with proposed change</w:t>
      </w:r>
      <w:r w:rsidR="009E0D74" w:rsidRPr="00293D0B">
        <w:rPr>
          <w:sz w:val="24"/>
          <w:szCs w:val="24"/>
        </w:rPr>
        <w:t>s</w:t>
      </w:r>
      <w:r w:rsidR="004F0411" w:rsidRPr="00293D0B">
        <w:rPr>
          <w:sz w:val="24"/>
          <w:szCs w:val="24"/>
        </w:rPr>
        <w:t xml:space="preserve"> in </w:t>
      </w:r>
      <w:r w:rsidR="004F0411" w:rsidRPr="00293D0B">
        <w:rPr>
          <w:color w:val="FF0000"/>
          <w:sz w:val="24"/>
          <w:szCs w:val="24"/>
        </w:rPr>
        <w:t>red text</w:t>
      </w:r>
      <w:r w:rsidR="0046643F" w:rsidRPr="00293D0B">
        <w:rPr>
          <w:sz w:val="24"/>
          <w:szCs w:val="24"/>
        </w:rPr>
        <w:t>.</w:t>
      </w:r>
    </w:p>
    <w:p w14:paraId="6FA66439" w14:textId="0C48FD90" w:rsidR="000A2C8F" w:rsidRDefault="000A2C8F" w:rsidP="00057813">
      <w:pPr>
        <w:spacing w:after="0" w:line="240" w:lineRule="auto"/>
        <w:rPr>
          <w:rFonts w:eastAsia="Times New Roman" w:cs="Helvetica"/>
          <w:sz w:val="24"/>
          <w:szCs w:val="24"/>
        </w:rPr>
      </w:pPr>
    </w:p>
    <w:p w14:paraId="6734228D" w14:textId="77777777" w:rsidR="00C22624" w:rsidRPr="009E4038" w:rsidRDefault="00C22624" w:rsidP="00057813">
      <w:pPr>
        <w:spacing w:after="0" w:line="240" w:lineRule="auto"/>
        <w:rPr>
          <w:rFonts w:eastAsia="Times New Roman" w:cs="Helvetica"/>
          <w:sz w:val="24"/>
          <w:szCs w:val="24"/>
        </w:rPr>
      </w:pPr>
    </w:p>
    <w:p w14:paraId="600EC263" w14:textId="23CEB0CB" w:rsidR="00CF4DC0" w:rsidRDefault="009E4038" w:rsidP="00057813">
      <w:pPr>
        <w:spacing w:after="0" w:line="240" w:lineRule="auto"/>
      </w:pPr>
      <w:r w:rsidRPr="00893BDF">
        <w:rPr>
          <w:b/>
          <w:bCs/>
          <w:sz w:val="24"/>
          <w:szCs w:val="24"/>
        </w:rPr>
        <w:t>a)</w:t>
      </w:r>
      <w:r w:rsidRPr="009E4038">
        <w:rPr>
          <w:sz w:val="24"/>
          <w:szCs w:val="24"/>
        </w:rPr>
        <w:t xml:space="preserve"> </w:t>
      </w:r>
      <w:bookmarkStart w:id="0" w:name="_Hlk110257288"/>
      <w:r w:rsidR="00E03182">
        <w:t xml:space="preserve">AIZOACEAE, CARPETWEED FAMILY </w:t>
      </w:r>
      <w:r w:rsidR="00CF4DC0">
        <w:t>(p</w:t>
      </w:r>
      <w:r w:rsidR="003376D4">
        <w:t>.</w:t>
      </w:r>
      <w:r w:rsidR="00CF4DC0">
        <w:t xml:space="preserve"> </w:t>
      </w:r>
      <w:r w:rsidR="005715BD">
        <w:t>19</w:t>
      </w:r>
      <w:r w:rsidR="00CF4DC0">
        <w:t>)</w:t>
      </w:r>
    </w:p>
    <w:p w14:paraId="314432DF" w14:textId="77777777" w:rsidR="00CF4DC0" w:rsidRDefault="00CF4DC0" w:rsidP="00057813">
      <w:pPr>
        <w:spacing w:after="0" w:line="240" w:lineRule="auto"/>
      </w:pPr>
      <w:r>
        <w:t>…</w:t>
      </w:r>
    </w:p>
    <w:p w14:paraId="58921D86" w14:textId="3A0C5088" w:rsidR="00CF4DC0" w:rsidRDefault="008E6E1C" w:rsidP="00057813">
      <w:pPr>
        <w:spacing w:after="0" w:line="240" w:lineRule="auto"/>
      </w:pPr>
      <w:r w:rsidRPr="008E6E1C">
        <w:rPr>
          <w:b/>
          <w:bCs/>
        </w:rPr>
        <w:t>Root system:</w:t>
      </w:r>
      <w:r>
        <w:t xml:space="preserve"> A primary root; secondary roots may develop within the test period.</w:t>
      </w:r>
    </w:p>
    <w:bookmarkEnd w:id="0"/>
    <w:p w14:paraId="708773C5" w14:textId="77777777" w:rsidR="002D3A4D" w:rsidRDefault="002D3A4D" w:rsidP="00057813">
      <w:pPr>
        <w:spacing w:after="0" w:line="240" w:lineRule="auto"/>
      </w:pPr>
    </w:p>
    <w:p w14:paraId="0C872665" w14:textId="23BC62F9" w:rsidR="008E6E1C" w:rsidRDefault="008E6E1C" w:rsidP="00057813">
      <w:pPr>
        <w:spacing w:after="0" w:line="240" w:lineRule="auto"/>
      </w:pPr>
      <w:r>
        <w:t xml:space="preserve">AIZOACEAE, CARPETWEED FAMILY </w:t>
      </w:r>
    </w:p>
    <w:p w14:paraId="37D8B673" w14:textId="77777777" w:rsidR="008E6E1C" w:rsidRDefault="008E6E1C" w:rsidP="00057813">
      <w:pPr>
        <w:spacing w:after="0" w:line="240" w:lineRule="auto"/>
      </w:pPr>
      <w:r>
        <w:t>…</w:t>
      </w:r>
    </w:p>
    <w:p w14:paraId="0FDC37BE" w14:textId="0F64E302" w:rsidR="008E6E1C" w:rsidRDefault="008E6E1C" w:rsidP="00057813">
      <w:pPr>
        <w:spacing w:after="0" w:line="240" w:lineRule="auto"/>
      </w:pPr>
      <w:r w:rsidRPr="008E6E1C">
        <w:rPr>
          <w:b/>
          <w:bCs/>
        </w:rPr>
        <w:t>Root system:</w:t>
      </w:r>
      <w:r>
        <w:t xml:space="preserve"> A primary root; </w:t>
      </w:r>
      <w:r w:rsidR="009B123C" w:rsidRPr="00AD136F">
        <w:rPr>
          <w:color w:val="FF0000"/>
        </w:rPr>
        <w:t xml:space="preserve">weak, </w:t>
      </w:r>
      <w:r w:rsidR="00AD136F" w:rsidRPr="00AD136F">
        <w:rPr>
          <w:color w:val="FF0000"/>
        </w:rPr>
        <w:t xml:space="preserve">stubby, or missing primary root with sufficient secondary or adventitious roots; </w:t>
      </w:r>
      <w:r>
        <w:t>secondary roots may develop within the test period.</w:t>
      </w:r>
    </w:p>
    <w:p w14:paraId="23B8C97A" w14:textId="020C8620" w:rsidR="002E7B24" w:rsidRDefault="002E7B24" w:rsidP="00057813">
      <w:pPr>
        <w:spacing w:after="0" w:line="240" w:lineRule="auto"/>
        <w:rPr>
          <w:sz w:val="24"/>
          <w:szCs w:val="24"/>
        </w:rPr>
      </w:pPr>
    </w:p>
    <w:p w14:paraId="5DAE23FB" w14:textId="77777777" w:rsidR="00670379" w:rsidRDefault="00670379" w:rsidP="00057813">
      <w:pPr>
        <w:spacing w:after="0" w:line="240" w:lineRule="auto"/>
        <w:rPr>
          <w:sz w:val="24"/>
          <w:szCs w:val="24"/>
        </w:rPr>
      </w:pPr>
    </w:p>
    <w:p w14:paraId="710E99C3" w14:textId="5982BE80" w:rsidR="00692E11" w:rsidRDefault="009E4038" w:rsidP="00057813">
      <w:pPr>
        <w:spacing w:after="0" w:line="240" w:lineRule="auto"/>
      </w:pPr>
      <w:r w:rsidRPr="00893BDF">
        <w:rPr>
          <w:b/>
          <w:bCs/>
        </w:rPr>
        <w:t>b)</w:t>
      </w:r>
      <w:r>
        <w:t xml:space="preserve"> </w:t>
      </w:r>
      <w:bookmarkStart w:id="1" w:name="_Hlk110257606"/>
      <w:r w:rsidR="001804A4">
        <w:t xml:space="preserve">ASTERACEAE, SUNFLOWER FAMILY II - Kinds other than lettuce </w:t>
      </w:r>
      <w:r w:rsidR="00692E11">
        <w:t>(p</w:t>
      </w:r>
      <w:r w:rsidR="003376D4">
        <w:t>.</w:t>
      </w:r>
      <w:r w:rsidR="00692E11">
        <w:t xml:space="preserve"> </w:t>
      </w:r>
      <w:r w:rsidR="005715BD">
        <w:t>27</w:t>
      </w:r>
      <w:r w:rsidR="00692E11">
        <w:t>)</w:t>
      </w:r>
      <w:bookmarkEnd w:id="1"/>
    </w:p>
    <w:p w14:paraId="582DD2D6" w14:textId="77777777" w:rsidR="00692E11" w:rsidRDefault="00692E11" w:rsidP="00057813">
      <w:pPr>
        <w:spacing w:after="0" w:line="240" w:lineRule="auto"/>
      </w:pPr>
      <w:r>
        <w:t>…</w:t>
      </w:r>
    </w:p>
    <w:p w14:paraId="65BBCB62" w14:textId="4F3AB739" w:rsidR="00692E11" w:rsidRDefault="00311BB1" w:rsidP="00057813">
      <w:pPr>
        <w:spacing w:after="0" w:line="240" w:lineRule="auto"/>
      </w:pPr>
      <w:r w:rsidRPr="00311BB1">
        <w:rPr>
          <w:b/>
          <w:bCs/>
        </w:rPr>
        <w:t>Root system:</w:t>
      </w:r>
      <w:r>
        <w:t xml:space="preserve"> A long primary root with secondary roots usually developing within the test period.</w:t>
      </w:r>
    </w:p>
    <w:p w14:paraId="707650D4" w14:textId="4C7BF09B" w:rsidR="00692E11" w:rsidRDefault="00692E11" w:rsidP="00057813">
      <w:pPr>
        <w:spacing w:after="0" w:line="240" w:lineRule="auto"/>
      </w:pPr>
    </w:p>
    <w:p w14:paraId="49CA3CE1" w14:textId="49EC772C" w:rsidR="008A1482" w:rsidRDefault="008A1482" w:rsidP="00057813">
      <w:pPr>
        <w:spacing w:after="0" w:line="240" w:lineRule="auto"/>
      </w:pPr>
      <w:r>
        <w:t xml:space="preserve">ASTERACEAE, SUNFLOWER FAMILY II - Kinds other than lettuce </w:t>
      </w:r>
    </w:p>
    <w:p w14:paraId="0607DA3E" w14:textId="77777777" w:rsidR="00692E11" w:rsidRDefault="00692E11" w:rsidP="00057813">
      <w:pPr>
        <w:spacing w:after="0" w:line="240" w:lineRule="auto"/>
      </w:pPr>
      <w:r>
        <w:t>…</w:t>
      </w:r>
    </w:p>
    <w:p w14:paraId="1CC060F3" w14:textId="1C845FF2" w:rsidR="00925B67" w:rsidRDefault="00E55E62" w:rsidP="00057813">
      <w:pPr>
        <w:spacing w:after="0" w:line="240" w:lineRule="auto"/>
      </w:pPr>
      <w:r w:rsidRPr="002659DA">
        <w:rPr>
          <w:b/>
          <w:bCs/>
        </w:rPr>
        <w:t>Root system:</w:t>
      </w:r>
      <w:r>
        <w:t xml:space="preserve"> </w:t>
      </w:r>
      <w:r w:rsidR="00F769B7" w:rsidRPr="00496C43">
        <w:rPr>
          <w:rFonts w:eastAsia="Times New Roman" w:cs="Calibri"/>
          <w:color w:val="000000"/>
        </w:rPr>
        <w:t>A long primary root with secondary roots usually developing within the test period</w:t>
      </w:r>
      <w:r w:rsidR="00A33992" w:rsidRPr="00A33992">
        <w:rPr>
          <w:rFonts w:eastAsia="Times New Roman" w:cs="Calibri"/>
        </w:rPr>
        <w:t>.</w:t>
      </w:r>
      <w:r w:rsidR="00A33992">
        <w:rPr>
          <w:rFonts w:eastAsia="Times New Roman" w:cs="Calibri"/>
          <w:color w:val="FF0000"/>
        </w:rPr>
        <w:t xml:space="preserve"> </w:t>
      </w:r>
      <w:r w:rsidR="00221A3C">
        <w:rPr>
          <w:rFonts w:eastAsia="Times New Roman" w:cs="Calibri"/>
          <w:color w:val="FF0000"/>
        </w:rPr>
        <w:t>W</w:t>
      </w:r>
      <w:r w:rsidR="00F769B7" w:rsidRPr="00CE4551">
        <w:rPr>
          <w:rFonts w:eastAsia="Times New Roman" w:cs="Calibri"/>
          <w:color w:val="FF0000"/>
        </w:rPr>
        <w:t>eak,</w:t>
      </w:r>
      <w:r w:rsidR="00F769B7" w:rsidRPr="00496C43">
        <w:rPr>
          <w:rFonts w:eastAsia="Times New Roman" w:cs="Calibri"/>
          <w:color w:val="FF0000"/>
        </w:rPr>
        <w:t xml:space="preserve"> </w:t>
      </w:r>
      <w:r w:rsidR="00F769B7" w:rsidRPr="00CE4551">
        <w:rPr>
          <w:rFonts w:eastAsia="Times New Roman" w:cs="Calibri"/>
          <w:color w:val="FF0000"/>
        </w:rPr>
        <w:t>stubby</w:t>
      </w:r>
      <w:r w:rsidR="00B136F6">
        <w:rPr>
          <w:rFonts w:eastAsia="Times New Roman" w:cs="Calibri"/>
          <w:color w:val="FF0000"/>
        </w:rPr>
        <w:t>,</w:t>
      </w:r>
      <w:r w:rsidR="00F769B7" w:rsidRPr="00CE4551">
        <w:rPr>
          <w:rFonts w:eastAsia="Times New Roman" w:cs="Calibri"/>
          <w:color w:val="FF0000"/>
        </w:rPr>
        <w:t xml:space="preserve"> or missing primary root with </w:t>
      </w:r>
      <w:r w:rsidR="00F769B7" w:rsidRPr="00496C43">
        <w:rPr>
          <w:rFonts w:eastAsia="Times New Roman" w:cs="Calibri"/>
          <w:color w:val="FF0000"/>
        </w:rPr>
        <w:t>sufficient secondary or adve</w:t>
      </w:r>
      <w:r w:rsidR="00F769B7" w:rsidRPr="00CE4551">
        <w:rPr>
          <w:rFonts w:eastAsia="Times New Roman" w:cs="Calibri"/>
          <w:color w:val="FF0000"/>
        </w:rPr>
        <w:t>nti</w:t>
      </w:r>
      <w:r w:rsidR="00F769B7" w:rsidRPr="00496C43">
        <w:rPr>
          <w:rFonts w:eastAsia="Times New Roman" w:cs="Calibri"/>
          <w:color w:val="FF0000"/>
        </w:rPr>
        <w:t>tious roots.</w:t>
      </w:r>
    </w:p>
    <w:p w14:paraId="5F7D39F9" w14:textId="3A143F8D" w:rsidR="00DD1282" w:rsidRDefault="00DD1282" w:rsidP="00057813">
      <w:pPr>
        <w:spacing w:after="0" w:line="240" w:lineRule="auto"/>
      </w:pPr>
    </w:p>
    <w:p w14:paraId="35D6CB7B" w14:textId="38A4764A" w:rsidR="00C22624" w:rsidRDefault="00C22624" w:rsidP="00057813">
      <w:pPr>
        <w:spacing w:after="0" w:line="240" w:lineRule="auto"/>
      </w:pPr>
    </w:p>
    <w:p w14:paraId="4254BA1C" w14:textId="7155C56C" w:rsidR="00670379" w:rsidRDefault="00036401" w:rsidP="00057813">
      <w:pPr>
        <w:spacing w:after="0" w:line="240" w:lineRule="auto"/>
      </w:pPr>
      <w:r w:rsidRPr="00036401">
        <w:rPr>
          <w:b/>
          <w:bCs/>
        </w:rPr>
        <w:t>c)</w:t>
      </w:r>
      <w:r>
        <w:rPr>
          <w:b/>
          <w:bCs/>
        </w:rPr>
        <w:t xml:space="preserve"> </w:t>
      </w:r>
      <w:r>
        <w:t xml:space="preserve">BALSAMINACEAE, BALSAM FAMILY (p. </w:t>
      </w:r>
      <w:r w:rsidR="003763E3">
        <w:t>3</w:t>
      </w:r>
      <w:r w:rsidR="00A048F8">
        <w:t>0</w:t>
      </w:r>
      <w:r w:rsidR="003763E3">
        <w:t>)</w:t>
      </w:r>
    </w:p>
    <w:p w14:paraId="4D2CDDE0" w14:textId="765446D6" w:rsidR="003763E3" w:rsidRDefault="003763E3" w:rsidP="00057813">
      <w:pPr>
        <w:spacing w:after="0" w:line="240" w:lineRule="auto"/>
      </w:pPr>
      <w:r>
        <w:t>…</w:t>
      </w:r>
    </w:p>
    <w:p w14:paraId="1A2E6606" w14:textId="64D7109D" w:rsidR="003763E3" w:rsidRDefault="003763E3" w:rsidP="00057813">
      <w:pPr>
        <w:spacing w:after="0" w:line="240" w:lineRule="auto"/>
      </w:pPr>
      <w:r w:rsidRPr="00B64542">
        <w:rPr>
          <w:b/>
          <w:bCs/>
        </w:rPr>
        <w:t>Root system:</w:t>
      </w:r>
      <w:r>
        <w:t xml:space="preserve"> A primary root, with </w:t>
      </w:r>
      <w:proofErr w:type="gramStart"/>
      <w:r>
        <w:t>one to many</w:t>
      </w:r>
      <w:proofErr w:type="gramEnd"/>
      <w:r>
        <w:t xml:space="preserve"> secondary roots, which usually develop within the test period.</w:t>
      </w:r>
      <w:r w:rsidR="00D26A39">
        <w:t xml:space="preserve"> </w:t>
      </w:r>
      <w:r>
        <w:t>The primary root is not always readily distinguishable from the secondary roots.</w:t>
      </w:r>
    </w:p>
    <w:p w14:paraId="7C19326A" w14:textId="77777777" w:rsidR="003763E3" w:rsidRPr="00036401" w:rsidRDefault="003763E3" w:rsidP="00057813">
      <w:pPr>
        <w:spacing w:after="0" w:line="240" w:lineRule="auto"/>
        <w:rPr>
          <w:b/>
          <w:bCs/>
        </w:rPr>
      </w:pPr>
    </w:p>
    <w:p w14:paraId="52553DC3" w14:textId="4ADAAC49" w:rsidR="003763E3" w:rsidRDefault="003763E3" w:rsidP="00057813">
      <w:pPr>
        <w:spacing w:after="0" w:line="240" w:lineRule="auto"/>
      </w:pPr>
      <w:r>
        <w:t xml:space="preserve">BALSAMINACEAE, BALSAM FAMILY </w:t>
      </w:r>
    </w:p>
    <w:p w14:paraId="2B2F4E30" w14:textId="39DB71D5" w:rsidR="003763E3" w:rsidRDefault="003763E3" w:rsidP="00057813">
      <w:pPr>
        <w:spacing w:after="0" w:line="240" w:lineRule="auto"/>
      </w:pPr>
      <w:r>
        <w:t>…</w:t>
      </w:r>
    </w:p>
    <w:p w14:paraId="353B27C8" w14:textId="23DD61A5" w:rsidR="00D26A39" w:rsidRDefault="00D26A39" w:rsidP="00057813">
      <w:pPr>
        <w:spacing w:after="0" w:line="240" w:lineRule="auto"/>
      </w:pPr>
      <w:r w:rsidRPr="00B64542">
        <w:rPr>
          <w:b/>
          <w:bCs/>
        </w:rPr>
        <w:t>Root system:</w:t>
      </w:r>
      <w:r>
        <w:t xml:space="preserve"> A primary root, with one </w:t>
      </w:r>
      <w:r w:rsidRPr="003B7195">
        <w:rPr>
          <w:strike/>
          <w:color w:val="FF0000"/>
        </w:rPr>
        <w:t>to many</w:t>
      </w:r>
      <w:r w:rsidRPr="003B7195">
        <w:rPr>
          <w:color w:val="FF0000"/>
        </w:rPr>
        <w:t xml:space="preserve"> </w:t>
      </w:r>
      <w:r w:rsidR="00B136F6" w:rsidRPr="00B136F6">
        <w:rPr>
          <w:color w:val="FF0000"/>
        </w:rPr>
        <w:t xml:space="preserve">or more </w:t>
      </w:r>
      <w:r>
        <w:t xml:space="preserve">secondary roots, which usually develop within the test period. </w:t>
      </w:r>
      <w:r w:rsidRPr="00D26A39">
        <w:rPr>
          <w:color w:val="FF0000"/>
        </w:rPr>
        <w:t>Weak, stu</w:t>
      </w:r>
      <w:r w:rsidR="00291D04">
        <w:rPr>
          <w:color w:val="FF0000"/>
        </w:rPr>
        <w:t>bb</w:t>
      </w:r>
      <w:r w:rsidRPr="00D26A39">
        <w:rPr>
          <w:color w:val="FF0000"/>
        </w:rPr>
        <w:t xml:space="preserve">y, or missing primary root with two or more </w:t>
      </w:r>
      <w:r w:rsidR="00390032">
        <w:rPr>
          <w:color w:val="FF0000"/>
        </w:rPr>
        <w:t xml:space="preserve">sufficient </w:t>
      </w:r>
      <w:r w:rsidRPr="00D26A39">
        <w:rPr>
          <w:color w:val="FF0000"/>
        </w:rPr>
        <w:t xml:space="preserve">secondary roots. </w:t>
      </w:r>
      <w:r>
        <w:t>The primary root is not always readily distinguishable from the secondary roots.</w:t>
      </w:r>
    </w:p>
    <w:p w14:paraId="03EC38B7" w14:textId="59B5E226" w:rsidR="00B64542" w:rsidRDefault="00B64542" w:rsidP="003763E3">
      <w:pPr>
        <w:spacing w:after="0" w:line="240" w:lineRule="auto"/>
      </w:pPr>
    </w:p>
    <w:p w14:paraId="31B1A1F9" w14:textId="29C437B6" w:rsidR="00D26A39" w:rsidRDefault="00D26A39" w:rsidP="003763E3">
      <w:pPr>
        <w:spacing w:after="0" w:line="240" w:lineRule="auto"/>
      </w:pPr>
    </w:p>
    <w:p w14:paraId="679A0766" w14:textId="77777777" w:rsidR="00073321" w:rsidRDefault="00073321" w:rsidP="003763E3">
      <w:pPr>
        <w:spacing w:after="0" w:line="240" w:lineRule="auto"/>
      </w:pPr>
    </w:p>
    <w:p w14:paraId="696C3BD8" w14:textId="77777777" w:rsidR="0009184E" w:rsidRDefault="0009184E" w:rsidP="007B15CA">
      <w:pPr>
        <w:spacing w:after="0" w:line="240" w:lineRule="auto"/>
        <w:rPr>
          <w:b/>
          <w:bCs/>
        </w:rPr>
      </w:pPr>
    </w:p>
    <w:p w14:paraId="588A532B" w14:textId="2F0838AB" w:rsidR="00E80BF8" w:rsidRDefault="00036401" w:rsidP="00057813">
      <w:pPr>
        <w:spacing w:after="0" w:line="240" w:lineRule="auto"/>
        <w:rPr>
          <w:rFonts w:eastAsia="Times New Roman" w:cs="Calibri"/>
          <w:color w:val="000000"/>
        </w:rPr>
      </w:pPr>
      <w:r>
        <w:rPr>
          <w:b/>
          <w:bCs/>
        </w:rPr>
        <w:t>d</w:t>
      </w:r>
      <w:r w:rsidR="009E4038" w:rsidRPr="00893BDF">
        <w:rPr>
          <w:b/>
          <w:bCs/>
        </w:rPr>
        <w:t>)</w:t>
      </w:r>
      <w:r w:rsidR="009E4038">
        <w:t xml:space="preserve"> </w:t>
      </w:r>
      <w:bookmarkStart w:id="2" w:name="_Hlk110258835"/>
      <w:r w:rsidR="007B15CA" w:rsidRPr="00CE4551">
        <w:rPr>
          <w:rFonts w:eastAsia="Times New Roman" w:cs="Calibri"/>
          <w:color w:val="000000"/>
        </w:rPr>
        <w:t>C</w:t>
      </w:r>
      <w:r w:rsidR="007C34F7">
        <w:rPr>
          <w:rFonts w:eastAsia="Times New Roman" w:cs="Calibri"/>
          <w:color w:val="000000"/>
        </w:rPr>
        <w:t>HE</w:t>
      </w:r>
      <w:r w:rsidR="00F93E0D">
        <w:rPr>
          <w:rFonts w:eastAsia="Times New Roman" w:cs="Calibri"/>
          <w:color w:val="000000"/>
        </w:rPr>
        <w:t>NOPODIACEAE</w:t>
      </w:r>
      <w:r w:rsidR="007B15CA" w:rsidRPr="00CE4551">
        <w:rPr>
          <w:rFonts w:eastAsia="Times New Roman" w:cs="Calibri"/>
          <w:color w:val="000000"/>
        </w:rPr>
        <w:t>, G</w:t>
      </w:r>
      <w:r w:rsidR="00F93E0D">
        <w:rPr>
          <w:rFonts w:eastAsia="Times New Roman" w:cs="Calibri"/>
          <w:color w:val="000000"/>
        </w:rPr>
        <w:t>OOSEFOOT FAMILY</w:t>
      </w:r>
      <w:r w:rsidR="007B15CA">
        <w:rPr>
          <w:rFonts w:eastAsia="Times New Roman" w:cs="Calibri"/>
          <w:color w:val="000000"/>
        </w:rPr>
        <w:t xml:space="preserve"> </w:t>
      </w:r>
      <w:bookmarkEnd w:id="2"/>
      <w:r w:rsidR="007B15CA">
        <w:rPr>
          <w:rFonts w:eastAsia="Times New Roman" w:cs="Calibri"/>
          <w:color w:val="000000"/>
        </w:rPr>
        <w:t xml:space="preserve">(p. </w:t>
      </w:r>
      <w:r w:rsidR="00A048F8">
        <w:rPr>
          <w:rFonts w:eastAsia="Times New Roman" w:cs="Calibri"/>
          <w:color w:val="000000"/>
        </w:rPr>
        <w:t>38</w:t>
      </w:r>
      <w:r w:rsidR="007B15CA">
        <w:rPr>
          <w:rFonts w:eastAsia="Times New Roman" w:cs="Calibri"/>
          <w:color w:val="000000"/>
        </w:rPr>
        <w:t>)</w:t>
      </w:r>
    </w:p>
    <w:p w14:paraId="6C87EF21" w14:textId="0DDDB5BC" w:rsidR="007B15CA" w:rsidRDefault="00E743CA" w:rsidP="00057813">
      <w:pPr>
        <w:spacing w:after="0" w:line="240" w:lineRule="auto"/>
      </w:pPr>
      <w:r>
        <w:t>…</w:t>
      </w:r>
    </w:p>
    <w:p w14:paraId="76E71D75" w14:textId="7F882704" w:rsidR="00C646FE" w:rsidRDefault="00E743CA" w:rsidP="00057813">
      <w:pPr>
        <w:spacing w:after="0" w:line="240" w:lineRule="auto"/>
        <w:rPr>
          <w:rFonts w:eastAsia="Times New Roman" w:cs="Calibri"/>
        </w:rPr>
      </w:pPr>
      <w:r w:rsidRPr="00E743CA">
        <w:rPr>
          <w:rFonts w:eastAsia="Times New Roman" w:cs="Calibri"/>
          <w:b/>
          <w:bCs/>
        </w:rPr>
        <w:t>Root system:</w:t>
      </w:r>
      <w:r>
        <w:rPr>
          <w:rFonts w:eastAsia="Times New Roman" w:cs="Calibri"/>
        </w:rPr>
        <w:t xml:space="preserve"> </w:t>
      </w:r>
      <w:r w:rsidRPr="00496C43">
        <w:rPr>
          <w:rFonts w:eastAsia="Times New Roman" w:cs="Calibri"/>
        </w:rPr>
        <w:t>A primary root; secondary roots may develop within the test period</w:t>
      </w:r>
      <w:r w:rsidR="007C358F">
        <w:rPr>
          <w:rFonts w:eastAsia="Times New Roman" w:cs="Calibri"/>
        </w:rPr>
        <w:t>.</w:t>
      </w:r>
    </w:p>
    <w:p w14:paraId="254DB90B" w14:textId="77777777" w:rsidR="00CC04FE" w:rsidRDefault="00CC04FE" w:rsidP="00057813">
      <w:pPr>
        <w:spacing w:after="0" w:line="240" w:lineRule="auto"/>
      </w:pPr>
    </w:p>
    <w:p w14:paraId="209EEAAF" w14:textId="77777777" w:rsidR="00F93E0D" w:rsidRDefault="00F93E0D" w:rsidP="00057813">
      <w:pPr>
        <w:spacing w:after="0" w:line="240" w:lineRule="auto"/>
        <w:rPr>
          <w:rFonts w:eastAsia="Times New Roman" w:cs="Calibri"/>
          <w:color w:val="000000"/>
        </w:rPr>
      </w:pPr>
      <w:r w:rsidRPr="00CE4551">
        <w:rPr>
          <w:rFonts w:eastAsia="Times New Roman" w:cs="Calibri"/>
          <w:color w:val="000000"/>
        </w:rPr>
        <w:t>C</w:t>
      </w:r>
      <w:r>
        <w:rPr>
          <w:rFonts w:eastAsia="Times New Roman" w:cs="Calibri"/>
          <w:color w:val="000000"/>
        </w:rPr>
        <w:t>HENOPODIACEAE</w:t>
      </w:r>
      <w:r w:rsidRPr="00CE4551">
        <w:rPr>
          <w:rFonts w:eastAsia="Times New Roman" w:cs="Calibri"/>
          <w:color w:val="000000"/>
        </w:rPr>
        <w:t>, G</w:t>
      </w:r>
      <w:r>
        <w:rPr>
          <w:rFonts w:eastAsia="Times New Roman" w:cs="Calibri"/>
          <w:color w:val="000000"/>
        </w:rPr>
        <w:t xml:space="preserve">OOSEFOOT FAMILY </w:t>
      </w:r>
    </w:p>
    <w:p w14:paraId="78A9017D" w14:textId="03FD1F1A" w:rsidR="00E743CA" w:rsidRDefault="00E743CA" w:rsidP="00057813">
      <w:pPr>
        <w:spacing w:after="0" w:line="240" w:lineRule="auto"/>
      </w:pPr>
      <w:r>
        <w:t>…</w:t>
      </w:r>
    </w:p>
    <w:p w14:paraId="06AB0AD4" w14:textId="10973138" w:rsidR="00E743CA" w:rsidRDefault="00E743CA" w:rsidP="00057813">
      <w:pPr>
        <w:spacing w:after="0" w:line="240" w:lineRule="auto"/>
      </w:pPr>
      <w:r w:rsidRPr="00E743CA">
        <w:rPr>
          <w:rFonts w:eastAsia="Times New Roman" w:cs="Calibri"/>
          <w:b/>
          <w:bCs/>
        </w:rPr>
        <w:t>Root system:</w:t>
      </w:r>
      <w:r>
        <w:rPr>
          <w:rFonts w:eastAsia="Times New Roman" w:cs="Calibri"/>
        </w:rPr>
        <w:t xml:space="preserve"> </w:t>
      </w:r>
      <w:r w:rsidRPr="00496C43">
        <w:rPr>
          <w:rFonts w:eastAsia="Times New Roman" w:cs="Calibri"/>
        </w:rPr>
        <w:t xml:space="preserve">A primary root; </w:t>
      </w:r>
      <w:r w:rsidR="00A33992" w:rsidRPr="00CE4551">
        <w:rPr>
          <w:rFonts w:eastAsia="Times New Roman" w:cs="Calibri"/>
          <w:color w:val="FF0000"/>
        </w:rPr>
        <w:t>weak,</w:t>
      </w:r>
      <w:r w:rsidR="00A33992" w:rsidRPr="00496C43">
        <w:rPr>
          <w:rFonts w:eastAsia="Times New Roman" w:cs="Calibri"/>
          <w:color w:val="FF0000"/>
        </w:rPr>
        <w:t xml:space="preserve"> </w:t>
      </w:r>
      <w:r w:rsidR="00A33992" w:rsidRPr="00CE4551">
        <w:rPr>
          <w:rFonts w:eastAsia="Times New Roman" w:cs="Calibri"/>
          <w:color w:val="FF0000"/>
        </w:rPr>
        <w:t>stubby</w:t>
      </w:r>
      <w:r w:rsidR="00A26ADE">
        <w:rPr>
          <w:rFonts w:eastAsia="Times New Roman" w:cs="Calibri"/>
          <w:color w:val="FF0000"/>
        </w:rPr>
        <w:t>,</w:t>
      </w:r>
      <w:r w:rsidR="00A33992" w:rsidRPr="00CE4551">
        <w:rPr>
          <w:rFonts w:eastAsia="Times New Roman" w:cs="Calibri"/>
          <w:color w:val="FF0000"/>
        </w:rPr>
        <w:t xml:space="preserve"> or missing primary root with </w:t>
      </w:r>
      <w:r w:rsidR="00A33992" w:rsidRPr="00496C43">
        <w:rPr>
          <w:rFonts w:eastAsia="Times New Roman" w:cs="Calibri"/>
          <w:color w:val="FF0000"/>
        </w:rPr>
        <w:t>sufficient secondary or adve</w:t>
      </w:r>
      <w:r w:rsidR="00A33992" w:rsidRPr="00CE4551">
        <w:rPr>
          <w:rFonts w:eastAsia="Times New Roman" w:cs="Calibri"/>
          <w:color w:val="FF0000"/>
        </w:rPr>
        <w:t>nti</w:t>
      </w:r>
      <w:r w:rsidR="00A33992" w:rsidRPr="00496C43">
        <w:rPr>
          <w:rFonts w:eastAsia="Times New Roman" w:cs="Calibri"/>
          <w:color w:val="FF0000"/>
        </w:rPr>
        <w:t>tious roots</w:t>
      </w:r>
      <w:r w:rsidR="00A26ADE">
        <w:rPr>
          <w:rFonts w:eastAsia="Times New Roman" w:cs="Calibri"/>
          <w:color w:val="FF0000"/>
        </w:rPr>
        <w:t xml:space="preserve">; </w:t>
      </w:r>
      <w:r w:rsidRPr="00496C43">
        <w:rPr>
          <w:rFonts w:eastAsia="Times New Roman" w:cs="Calibri"/>
        </w:rPr>
        <w:t>secondary roots may develop within the test period</w:t>
      </w:r>
      <w:r w:rsidR="00A26ADE">
        <w:rPr>
          <w:rFonts w:eastAsia="Times New Roman" w:cs="Calibri"/>
        </w:rPr>
        <w:t>.</w:t>
      </w:r>
    </w:p>
    <w:p w14:paraId="38B1C049" w14:textId="77777777" w:rsidR="00E743CA" w:rsidRDefault="00E743CA" w:rsidP="00057813">
      <w:pPr>
        <w:spacing w:after="0" w:line="240" w:lineRule="auto"/>
      </w:pPr>
    </w:p>
    <w:p w14:paraId="0AB40EB2" w14:textId="77777777" w:rsidR="00EB3EE0" w:rsidRDefault="00EB3EE0" w:rsidP="00057813">
      <w:pPr>
        <w:spacing w:after="0" w:line="240" w:lineRule="auto"/>
      </w:pPr>
    </w:p>
    <w:p w14:paraId="208E76D3" w14:textId="3B9AE090" w:rsidR="00DD1282" w:rsidRDefault="00EB3EE0" w:rsidP="00057813">
      <w:pPr>
        <w:spacing w:after="0" w:line="240" w:lineRule="auto"/>
        <w:rPr>
          <w:rFonts w:eastAsia="Times New Roman" w:cs="Calibri"/>
          <w:color w:val="000000"/>
        </w:rPr>
      </w:pPr>
      <w:r>
        <w:rPr>
          <w:b/>
          <w:bCs/>
        </w:rPr>
        <w:t>e</w:t>
      </w:r>
      <w:r w:rsidR="009E4038" w:rsidRPr="00893BDF">
        <w:rPr>
          <w:b/>
          <w:bCs/>
        </w:rPr>
        <w:t>)</w:t>
      </w:r>
      <w:r w:rsidR="009E4038">
        <w:t xml:space="preserve"> </w:t>
      </w:r>
      <w:r w:rsidR="007E6188">
        <w:t>CUCURBITACEAE, CUCURBIT FAMILY</w:t>
      </w:r>
      <w:r w:rsidR="007E6188">
        <w:rPr>
          <w:rFonts w:eastAsia="Times New Roman" w:cs="Calibri"/>
          <w:color w:val="000000"/>
        </w:rPr>
        <w:t xml:space="preserve"> </w:t>
      </w:r>
      <w:r w:rsidR="00650242">
        <w:rPr>
          <w:rFonts w:eastAsia="Times New Roman" w:cs="Calibri"/>
          <w:color w:val="000000"/>
        </w:rPr>
        <w:t>(p. 4</w:t>
      </w:r>
      <w:r w:rsidR="00A048F8">
        <w:rPr>
          <w:rFonts w:eastAsia="Times New Roman" w:cs="Calibri"/>
          <w:color w:val="000000"/>
        </w:rPr>
        <w:t>1</w:t>
      </w:r>
      <w:r w:rsidR="00650242">
        <w:rPr>
          <w:rFonts w:eastAsia="Times New Roman" w:cs="Calibri"/>
          <w:color w:val="000000"/>
        </w:rPr>
        <w:t>)</w:t>
      </w:r>
    </w:p>
    <w:p w14:paraId="2FA69C04" w14:textId="492258F8" w:rsidR="00650242" w:rsidRDefault="00650242" w:rsidP="00057813">
      <w:pPr>
        <w:spacing w:after="0" w:line="240" w:lineRule="auto"/>
        <w:rPr>
          <w:rFonts w:eastAsia="Times New Roman" w:cs="Calibri"/>
          <w:color w:val="000000"/>
        </w:rPr>
      </w:pPr>
      <w:r>
        <w:rPr>
          <w:rFonts w:eastAsia="Times New Roman" w:cs="Calibri"/>
          <w:color w:val="000000"/>
        </w:rPr>
        <w:t>…</w:t>
      </w:r>
    </w:p>
    <w:p w14:paraId="45BC023A" w14:textId="7CCCEF0C" w:rsidR="00650242" w:rsidRDefault="00E55E62" w:rsidP="00057813">
      <w:pPr>
        <w:spacing w:after="0" w:line="240" w:lineRule="auto"/>
      </w:pPr>
      <w:r w:rsidRPr="002659DA">
        <w:rPr>
          <w:b/>
          <w:bCs/>
        </w:rPr>
        <w:t>Root system:</w:t>
      </w:r>
      <w:r>
        <w:t xml:space="preserve"> </w:t>
      </w:r>
      <w:r w:rsidR="007D67EA" w:rsidRPr="00496C43">
        <w:rPr>
          <w:rFonts w:eastAsia="Times New Roman" w:cs="Calibri"/>
          <w:color w:val="000000"/>
        </w:rPr>
        <w:t>A long primary root with numerous secondary roots</w:t>
      </w:r>
      <w:r w:rsidR="007D67EA">
        <w:rPr>
          <w:rFonts w:eastAsia="Times New Roman" w:cs="Calibri"/>
          <w:color w:val="000000"/>
        </w:rPr>
        <w:t>.</w:t>
      </w:r>
    </w:p>
    <w:p w14:paraId="5FD99D70" w14:textId="3A79BBF0" w:rsidR="00F56291" w:rsidRDefault="00F56291" w:rsidP="00057813">
      <w:pPr>
        <w:spacing w:after="0" w:line="240" w:lineRule="auto"/>
      </w:pPr>
    </w:p>
    <w:p w14:paraId="0865B2DA" w14:textId="77777777" w:rsidR="007E6188" w:rsidRDefault="007E6188" w:rsidP="00057813">
      <w:pPr>
        <w:spacing w:after="0" w:line="240" w:lineRule="auto"/>
        <w:rPr>
          <w:rFonts w:eastAsia="Times New Roman" w:cs="Calibri"/>
          <w:color w:val="000000"/>
        </w:rPr>
      </w:pPr>
      <w:r>
        <w:t>CUCURBITACEAE, CUCURBIT FAMILY</w:t>
      </w:r>
      <w:r>
        <w:rPr>
          <w:rFonts w:eastAsia="Times New Roman" w:cs="Calibri"/>
          <w:color w:val="000000"/>
        </w:rPr>
        <w:t xml:space="preserve"> </w:t>
      </w:r>
    </w:p>
    <w:p w14:paraId="5FC3E89D" w14:textId="5073E003" w:rsidR="00C22624" w:rsidRDefault="00C22624" w:rsidP="00057813">
      <w:pPr>
        <w:spacing w:after="0" w:line="240" w:lineRule="auto"/>
        <w:rPr>
          <w:rFonts w:eastAsia="Times New Roman" w:cs="Calibri"/>
          <w:color w:val="000000"/>
        </w:rPr>
      </w:pPr>
      <w:r>
        <w:rPr>
          <w:rFonts w:eastAsia="Times New Roman" w:cs="Calibri"/>
          <w:color w:val="000000"/>
        </w:rPr>
        <w:t>…</w:t>
      </w:r>
    </w:p>
    <w:p w14:paraId="5613AF40" w14:textId="2D23364A" w:rsidR="00C22624" w:rsidRDefault="00C22624" w:rsidP="00057813">
      <w:pPr>
        <w:spacing w:after="0" w:line="240" w:lineRule="auto"/>
      </w:pPr>
      <w:r w:rsidRPr="00C22624">
        <w:rPr>
          <w:rFonts w:eastAsia="Times New Roman" w:cs="Calibri"/>
          <w:b/>
          <w:bCs/>
          <w:color w:val="000000"/>
        </w:rPr>
        <w:t>Root system:</w:t>
      </w:r>
      <w:r>
        <w:rPr>
          <w:rFonts w:eastAsia="Times New Roman" w:cs="Calibri"/>
          <w:color w:val="000000"/>
        </w:rPr>
        <w:t xml:space="preserve"> </w:t>
      </w:r>
      <w:r w:rsidRPr="00496C43">
        <w:rPr>
          <w:rFonts w:eastAsia="Times New Roman" w:cs="Calibri"/>
          <w:color w:val="000000"/>
        </w:rPr>
        <w:t>A long primary root with numerous secondary roots</w:t>
      </w:r>
      <w:r w:rsidRPr="00496C43">
        <w:rPr>
          <w:rFonts w:eastAsia="Times New Roman" w:cs="Calibri"/>
          <w:color w:val="FF0000"/>
        </w:rPr>
        <w:t>;</w:t>
      </w:r>
      <w:r w:rsidRPr="00496C43">
        <w:rPr>
          <w:rFonts w:eastAsia="Times New Roman" w:cs="Calibri"/>
          <w:color w:val="000000"/>
        </w:rPr>
        <w:t xml:space="preserve"> </w:t>
      </w:r>
      <w:r w:rsidRPr="00CE4551">
        <w:rPr>
          <w:rFonts w:eastAsia="Times New Roman" w:cs="Calibri"/>
          <w:color w:val="FF0000"/>
        </w:rPr>
        <w:t>weak,</w:t>
      </w:r>
      <w:r w:rsidRPr="00496C43">
        <w:rPr>
          <w:rFonts w:eastAsia="Times New Roman" w:cs="Calibri"/>
          <w:color w:val="FF0000"/>
        </w:rPr>
        <w:t xml:space="preserve"> </w:t>
      </w:r>
      <w:r w:rsidRPr="00CE4551">
        <w:rPr>
          <w:rFonts w:eastAsia="Times New Roman" w:cs="Calibri"/>
          <w:color w:val="FF0000"/>
        </w:rPr>
        <w:t>stubby</w:t>
      </w:r>
      <w:r>
        <w:rPr>
          <w:rFonts w:eastAsia="Times New Roman" w:cs="Calibri"/>
          <w:color w:val="FF0000"/>
        </w:rPr>
        <w:t>,</w:t>
      </w:r>
      <w:r w:rsidRPr="00CE4551">
        <w:rPr>
          <w:rFonts w:eastAsia="Times New Roman" w:cs="Calibri"/>
          <w:color w:val="FF0000"/>
        </w:rPr>
        <w:t xml:space="preserve"> or missing primary root with</w:t>
      </w:r>
      <w:r w:rsidRPr="00496C43">
        <w:rPr>
          <w:rFonts w:eastAsia="Times New Roman" w:cs="Calibri"/>
          <w:color w:val="FF0000"/>
        </w:rPr>
        <w:t xml:space="preserve"> two </w:t>
      </w:r>
      <w:r w:rsidR="004F7FB9">
        <w:rPr>
          <w:rFonts w:eastAsia="Times New Roman" w:cs="Calibri"/>
          <w:color w:val="FF0000"/>
        </w:rPr>
        <w:t xml:space="preserve">or more </w:t>
      </w:r>
      <w:r w:rsidRPr="00496C43">
        <w:rPr>
          <w:rFonts w:eastAsia="Times New Roman" w:cs="Calibri"/>
          <w:color w:val="FF0000"/>
        </w:rPr>
        <w:t>s</w:t>
      </w:r>
      <w:r w:rsidR="00440928">
        <w:rPr>
          <w:rFonts w:eastAsia="Times New Roman" w:cs="Calibri"/>
          <w:color w:val="FF0000"/>
        </w:rPr>
        <w:t>ufficient</w:t>
      </w:r>
      <w:r w:rsidRPr="00496C43">
        <w:rPr>
          <w:rFonts w:eastAsia="Times New Roman" w:cs="Calibri"/>
          <w:color w:val="FF0000"/>
        </w:rPr>
        <w:t xml:space="preserve"> secondary or adventitious roots.</w:t>
      </w:r>
    </w:p>
    <w:p w14:paraId="0F1CA9A5" w14:textId="59A4E6B9" w:rsidR="00F56291" w:rsidRDefault="00F56291" w:rsidP="00057813">
      <w:pPr>
        <w:spacing w:after="0" w:line="240" w:lineRule="auto"/>
      </w:pPr>
    </w:p>
    <w:p w14:paraId="2634217F" w14:textId="38F5DA42" w:rsidR="00F56291" w:rsidRDefault="00F56291" w:rsidP="00057813">
      <w:pPr>
        <w:spacing w:after="0" w:line="240" w:lineRule="auto"/>
      </w:pPr>
    </w:p>
    <w:p w14:paraId="12580FF3" w14:textId="0DA7DDAC" w:rsidR="00DD1282" w:rsidRDefault="00EB3EE0" w:rsidP="00057813">
      <w:pPr>
        <w:spacing w:after="0" w:line="240" w:lineRule="auto"/>
        <w:rPr>
          <w:sz w:val="24"/>
          <w:szCs w:val="24"/>
        </w:rPr>
      </w:pPr>
      <w:r>
        <w:rPr>
          <w:b/>
          <w:bCs/>
        </w:rPr>
        <w:t>f</w:t>
      </w:r>
      <w:r w:rsidR="009E4038" w:rsidRPr="00893BDF">
        <w:rPr>
          <w:b/>
          <w:bCs/>
        </w:rPr>
        <w:t>)</w:t>
      </w:r>
      <w:r w:rsidR="009E4038">
        <w:t xml:space="preserve"> </w:t>
      </w:r>
      <w:r w:rsidR="00CF2EE5">
        <w:t>FABACEAE, LEGUME FAMILY I - Large-seeded epigeal, except soybean, peanut, lupine</w:t>
      </w:r>
      <w:r w:rsidR="00CF2EE5">
        <w:rPr>
          <w:rFonts w:eastAsia="Times New Roman" w:cs="Calibri"/>
          <w:color w:val="000000"/>
        </w:rPr>
        <w:t xml:space="preserve"> </w:t>
      </w:r>
      <w:r w:rsidR="0062013E">
        <w:rPr>
          <w:rFonts w:eastAsia="Times New Roman" w:cs="Calibri"/>
          <w:color w:val="000000"/>
        </w:rPr>
        <w:t>(p. 4</w:t>
      </w:r>
      <w:r w:rsidR="00A048F8">
        <w:rPr>
          <w:rFonts w:eastAsia="Times New Roman" w:cs="Calibri"/>
          <w:color w:val="000000"/>
        </w:rPr>
        <w:t>5</w:t>
      </w:r>
      <w:r w:rsidR="0062013E">
        <w:rPr>
          <w:rFonts w:eastAsia="Times New Roman" w:cs="Calibri"/>
          <w:color w:val="000000"/>
        </w:rPr>
        <w:t>)</w:t>
      </w:r>
    </w:p>
    <w:p w14:paraId="4A1787E0" w14:textId="380E1A97" w:rsidR="00C76F8D" w:rsidRDefault="0062013E" w:rsidP="00057813">
      <w:pPr>
        <w:spacing w:after="0" w:line="240" w:lineRule="auto"/>
        <w:rPr>
          <w:b/>
          <w:bCs/>
        </w:rPr>
      </w:pPr>
      <w:r>
        <w:rPr>
          <w:b/>
          <w:bCs/>
        </w:rPr>
        <w:t>…</w:t>
      </w:r>
    </w:p>
    <w:p w14:paraId="101EEDAC" w14:textId="3B21816A" w:rsidR="0062013E" w:rsidRDefault="00E55E62" w:rsidP="00057813">
      <w:pPr>
        <w:spacing w:after="0" w:line="240" w:lineRule="auto"/>
        <w:rPr>
          <w:rFonts w:eastAsia="Times New Roman" w:cs="Calibri"/>
          <w:color w:val="000000"/>
        </w:rPr>
      </w:pPr>
      <w:r w:rsidRPr="002659DA">
        <w:rPr>
          <w:b/>
          <w:bCs/>
        </w:rPr>
        <w:t>Root system:</w:t>
      </w:r>
      <w:r>
        <w:t xml:space="preserve"> </w:t>
      </w:r>
      <w:r w:rsidR="001074C7" w:rsidRPr="00496C43">
        <w:rPr>
          <w:rFonts w:eastAsia="Times New Roman" w:cs="Calibri"/>
          <w:color w:val="000000"/>
        </w:rPr>
        <w:t>A long primary root with secondary roots</w:t>
      </w:r>
      <w:r w:rsidR="001074C7">
        <w:rPr>
          <w:rFonts w:eastAsia="Times New Roman" w:cs="Calibri"/>
          <w:color w:val="000000"/>
        </w:rPr>
        <w:t>.</w:t>
      </w:r>
    </w:p>
    <w:p w14:paraId="4114AA68" w14:textId="77777777" w:rsidR="001074C7" w:rsidRDefault="001074C7" w:rsidP="00057813">
      <w:pPr>
        <w:spacing w:after="0" w:line="240" w:lineRule="auto"/>
        <w:rPr>
          <w:rFonts w:eastAsia="Times New Roman" w:cs="Calibri"/>
          <w:color w:val="000000"/>
        </w:rPr>
      </w:pPr>
    </w:p>
    <w:p w14:paraId="7C710645" w14:textId="77777777" w:rsidR="00CF2EE5" w:rsidRDefault="00CF2EE5" w:rsidP="00057813">
      <w:pPr>
        <w:spacing w:after="0" w:line="240" w:lineRule="auto"/>
        <w:rPr>
          <w:rFonts w:eastAsia="Times New Roman" w:cs="Calibri"/>
          <w:color w:val="000000"/>
        </w:rPr>
      </w:pPr>
      <w:r>
        <w:t>FABACEAE, LEGUME FAMILY I - Large-seeded epigeal, except soybean, peanut, lupine</w:t>
      </w:r>
      <w:r>
        <w:rPr>
          <w:rFonts w:eastAsia="Times New Roman" w:cs="Calibri"/>
          <w:color w:val="000000"/>
        </w:rPr>
        <w:t xml:space="preserve"> </w:t>
      </w:r>
    </w:p>
    <w:p w14:paraId="7BA9E073" w14:textId="40D6686D" w:rsidR="00CB623F" w:rsidRDefault="00CB623F" w:rsidP="00057813">
      <w:pPr>
        <w:spacing w:after="0" w:line="240" w:lineRule="auto"/>
        <w:rPr>
          <w:rFonts w:eastAsia="Times New Roman" w:cs="Calibri"/>
          <w:color w:val="000000"/>
        </w:rPr>
      </w:pPr>
      <w:r>
        <w:rPr>
          <w:rFonts w:eastAsia="Times New Roman" w:cs="Calibri"/>
          <w:color w:val="000000"/>
        </w:rPr>
        <w:t>…</w:t>
      </w:r>
    </w:p>
    <w:p w14:paraId="4AAD4B6A" w14:textId="0F6E8D96" w:rsidR="00CB623F" w:rsidRDefault="00E55E62" w:rsidP="00057813">
      <w:pPr>
        <w:spacing w:after="0" w:line="240" w:lineRule="auto"/>
        <w:rPr>
          <w:b/>
          <w:bCs/>
        </w:rPr>
      </w:pPr>
      <w:r w:rsidRPr="002659DA">
        <w:rPr>
          <w:b/>
          <w:bCs/>
        </w:rPr>
        <w:t>Root system:</w:t>
      </w:r>
      <w:r>
        <w:t xml:space="preserve"> </w:t>
      </w:r>
      <w:r w:rsidR="00CB623F" w:rsidRPr="00496C43">
        <w:rPr>
          <w:rFonts w:eastAsia="Times New Roman" w:cs="Calibri"/>
          <w:color w:val="000000"/>
        </w:rPr>
        <w:t>A long primary root with secondary roots</w:t>
      </w:r>
      <w:r w:rsidR="00CB623F" w:rsidRPr="00496C43">
        <w:rPr>
          <w:rFonts w:eastAsia="Times New Roman" w:cs="Calibri"/>
          <w:color w:val="FF0000"/>
        </w:rPr>
        <w:t>;</w:t>
      </w:r>
      <w:r w:rsidR="00CB623F" w:rsidRPr="00496C43">
        <w:rPr>
          <w:rFonts w:eastAsia="Times New Roman" w:cs="Calibri"/>
          <w:color w:val="000000"/>
        </w:rPr>
        <w:t xml:space="preserve"> </w:t>
      </w:r>
      <w:r w:rsidR="00CB623F" w:rsidRPr="00CE4551">
        <w:rPr>
          <w:rFonts w:eastAsia="Times New Roman" w:cs="Calibri"/>
          <w:color w:val="FF0000"/>
        </w:rPr>
        <w:t>weak,</w:t>
      </w:r>
      <w:r w:rsidR="00CB623F" w:rsidRPr="00496C43">
        <w:rPr>
          <w:rFonts w:eastAsia="Times New Roman" w:cs="Calibri"/>
          <w:color w:val="FF0000"/>
        </w:rPr>
        <w:t xml:space="preserve"> </w:t>
      </w:r>
      <w:r w:rsidR="00CB623F" w:rsidRPr="00CE4551">
        <w:rPr>
          <w:rFonts w:eastAsia="Times New Roman" w:cs="Calibri"/>
          <w:color w:val="FF0000"/>
        </w:rPr>
        <w:t>stubby</w:t>
      </w:r>
      <w:r w:rsidR="00CB623F">
        <w:rPr>
          <w:rFonts w:eastAsia="Times New Roman" w:cs="Calibri"/>
          <w:color w:val="FF0000"/>
        </w:rPr>
        <w:t>,</w:t>
      </w:r>
      <w:r w:rsidR="00CB623F" w:rsidRPr="00CE4551">
        <w:rPr>
          <w:rFonts w:eastAsia="Times New Roman" w:cs="Calibri"/>
          <w:color w:val="FF0000"/>
        </w:rPr>
        <w:t xml:space="preserve"> or missing primary root with </w:t>
      </w:r>
      <w:r w:rsidR="00CB623F" w:rsidRPr="00496C43">
        <w:rPr>
          <w:rFonts w:eastAsia="Times New Roman" w:cs="Calibri"/>
          <w:color w:val="FF0000"/>
        </w:rPr>
        <w:t>sufficient secondary or adve</w:t>
      </w:r>
      <w:r w:rsidR="00CB623F" w:rsidRPr="00CE4551">
        <w:rPr>
          <w:rFonts w:eastAsia="Times New Roman" w:cs="Calibri"/>
          <w:color w:val="FF0000"/>
        </w:rPr>
        <w:t>nti</w:t>
      </w:r>
      <w:r w:rsidR="00CB623F" w:rsidRPr="00496C43">
        <w:rPr>
          <w:rFonts w:eastAsia="Times New Roman" w:cs="Calibri"/>
          <w:color w:val="FF0000"/>
        </w:rPr>
        <w:t>tious roots.</w:t>
      </w:r>
    </w:p>
    <w:p w14:paraId="708C92E5" w14:textId="63D33DFF" w:rsidR="00C76F8D" w:rsidRDefault="00C76F8D" w:rsidP="00057813">
      <w:pPr>
        <w:spacing w:after="0" w:line="240" w:lineRule="auto"/>
        <w:rPr>
          <w:b/>
          <w:bCs/>
        </w:rPr>
      </w:pPr>
    </w:p>
    <w:p w14:paraId="39FE4C95" w14:textId="77777777" w:rsidR="00CB623F" w:rsidRDefault="00CB623F" w:rsidP="00057813">
      <w:pPr>
        <w:spacing w:after="0" w:line="240" w:lineRule="auto"/>
        <w:rPr>
          <w:b/>
          <w:bCs/>
        </w:rPr>
      </w:pPr>
    </w:p>
    <w:p w14:paraId="2D0C6050" w14:textId="5075BE09" w:rsidR="00DD1282" w:rsidRDefault="00EB3EE0" w:rsidP="00057813">
      <w:pPr>
        <w:spacing w:after="0" w:line="240" w:lineRule="auto"/>
        <w:rPr>
          <w:rFonts w:eastAsia="Times New Roman" w:cs="Calibri"/>
          <w:color w:val="000000"/>
        </w:rPr>
      </w:pPr>
      <w:r>
        <w:rPr>
          <w:b/>
          <w:bCs/>
        </w:rPr>
        <w:t>g</w:t>
      </w:r>
      <w:r w:rsidR="009E4038" w:rsidRPr="00893BDF">
        <w:rPr>
          <w:b/>
          <w:bCs/>
        </w:rPr>
        <w:t>)</w:t>
      </w:r>
      <w:r w:rsidR="009E4038">
        <w:t xml:space="preserve"> </w:t>
      </w:r>
      <w:r w:rsidR="00E14EEC">
        <w:t>FABACEAE, LEGUME FAMILY II - Soybean and lupine</w:t>
      </w:r>
      <w:r w:rsidR="00E14EEC">
        <w:rPr>
          <w:rFonts w:eastAsia="Times New Roman" w:cs="Calibri"/>
          <w:color w:val="000000"/>
        </w:rPr>
        <w:t xml:space="preserve"> </w:t>
      </w:r>
      <w:r w:rsidR="006A4E9F">
        <w:rPr>
          <w:rFonts w:eastAsia="Times New Roman" w:cs="Calibri"/>
          <w:color w:val="000000"/>
        </w:rPr>
        <w:t>(p. 5</w:t>
      </w:r>
      <w:r w:rsidR="009A439B">
        <w:rPr>
          <w:rFonts w:eastAsia="Times New Roman" w:cs="Calibri"/>
          <w:color w:val="000000"/>
        </w:rPr>
        <w:t>2</w:t>
      </w:r>
      <w:r w:rsidR="006A4E9F">
        <w:rPr>
          <w:rFonts w:eastAsia="Times New Roman" w:cs="Calibri"/>
          <w:color w:val="000000"/>
        </w:rPr>
        <w:t>)</w:t>
      </w:r>
    </w:p>
    <w:p w14:paraId="1C90DEEF" w14:textId="620A4A89" w:rsidR="006A4E9F" w:rsidRDefault="006A4E9F" w:rsidP="00057813">
      <w:pPr>
        <w:spacing w:after="0" w:line="240" w:lineRule="auto"/>
        <w:rPr>
          <w:rFonts w:eastAsia="Times New Roman" w:cs="Calibri"/>
          <w:color w:val="000000"/>
        </w:rPr>
      </w:pPr>
      <w:r>
        <w:rPr>
          <w:rFonts w:eastAsia="Times New Roman" w:cs="Calibri"/>
          <w:color w:val="000000"/>
        </w:rPr>
        <w:t>…</w:t>
      </w:r>
    </w:p>
    <w:p w14:paraId="3FDA55F7" w14:textId="1F3A714F" w:rsidR="006A4E9F" w:rsidRDefault="00E55E62" w:rsidP="00057813">
      <w:pPr>
        <w:spacing w:after="0" w:line="240" w:lineRule="auto"/>
        <w:rPr>
          <w:rFonts w:eastAsia="Times New Roman" w:cs="Calibri"/>
          <w:color w:val="000000"/>
        </w:rPr>
      </w:pPr>
      <w:r w:rsidRPr="002659DA">
        <w:rPr>
          <w:b/>
          <w:bCs/>
        </w:rPr>
        <w:t>Root system:</w:t>
      </w:r>
      <w:r>
        <w:t xml:space="preserve"> </w:t>
      </w:r>
      <w:r w:rsidR="0077012C" w:rsidRPr="00496C43">
        <w:rPr>
          <w:rFonts w:eastAsia="Times New Roman" w:cs="Calibri"/>
          <w:color w:val="000000"/>
        </w:rPr>
        <w:t>A long primary root with secondary roots</w:t>
      </w:r>
      <w:r w:rsidR="0077012C">
        <w:rPr>
          <w:rFonts w:eastAsia="Times New Roman" w:cs="Calibri"/>
          <w:color w:val="000000"/>
        </w:rPr>
        <w:t>.</w:t>
      </w:r>
    </w:p>
    <w:p w14:paraId="6118F76B" w14:textId="15D8BBD6" w:rsidR="0077012C" w:rsidRDefault="0077012C" w:rsidP="00057813">
      <w:pPr>
        <w:spacing w:after="0" w:line="240" w:lineRule="auto"/>
        <w:rPr>
          <w:rFonts w:eastAsia="Times New Roman" w:cs="Calibri"/>
          <w:color w:val="000000"/>
        </w:rPr>
      </w:pPr>
    </w:p>
    <w:p w14:paraId="5F20905B" w14:textId="77777777" w:rsidR="00E14EEC" w:rsidRDefault="00E14EEC" w:rsidP="00057813">
      <w:pPr>
        <w:spacing w:after="0" w:line="240" w:lineRule="auto"/>
        <w:rPr>
          <w:rFonts w:eastAsia="Times New Roman" w:cs="Calibri"/>
          <w:color w:val="000000"/>
        </w:rPr>
      </w:pPr>
      <w:r>
        <w:t>FABACEAE, LEGUME FAMILY II - Soybean and lupine</w:t>
      </w:r>
      <w:r>
        <w:rPr>
          <w:rFonts w:eastAsia="Times New Roman" w:cs="Calibri"/>
          <w:color w:val="000000"/>
        </w:rPr>
        <w:t xml:space="preserve"> </w:t>
      </w:r>
    </w:p>
    <w:p w14:paraId="3EBF1130" w14:textId="3C608D7C" w:rsidR="0077012C" w:rsidRDefault="00EF1F51" w:rsidP="00057813">
      <w:pPr>
        <w:spacing w:after="0" w:line="240" w:lineRule="auto"/>
        <w:rPr>
          <w:rFonts w:eastAsia="Times New Roman" w:cs="Calibri"/>
          <w:color w:val="000000"/>
        </w:rPr>
      </w:pPr>
      <w:r>
        <w:rPr>
          <w:rFonts w:eastAsia="Times New Roman" w:cs="Calibri"/>
          <w:color w:val="000000"/>
        </w:rPr>
        <w:t>…</w:t>
      </w:r>
    </w:p>
    <w:p w14:paraId="6F96E3D4" w14:textId="2019B7EC" w:rsidR="00EF1F51" w:rsidRDefault="00E55E62" w:rsidP="00057813">
      <w:pPr>
        <w:spacing w:after="0" w:line="240" w:lineRule="auto"/>
        <w:rPr>
          <w:rFonts w:eastAsia="Times New Roman" w:cs="Calibri"/>
          <w:color w:val="000000"/>
        </w:rPr>
      </w:pPr>
      <w:r w:rsidRPr="002659DA">
        <w:rPr>
          <w:b/>
          <w:bCs/>
        </w:rPr>
        <w:t>Root system:</w:t>
      </w:r>
      <w:r>
        <w:t xml:space="preserve"> </w:t>
      </w:r>
      <w:r w:rsidR="00EF1F51" w:rsidRPr="00496C43">
        <w:rPr>
          <w:rFonts w:eastAsia="Times New Roman" w:cs="Calibri"/>
          <w:color w:val="000000"/>
        </w:rPr>
        <w:t>A long primary root with secondary roots</w:t>
      </w:r>
      <w:r w:rsidR="00EF1F51" w:rsidRPr="00496C43">
        <w:rPr>
          <w:rFonts w:eastAsia="Times New Roman" w:cs="Calibri"/>
          <w:color w:val="FF0000"/>
        </w:rPr>
        <w:t>;</w:t>
      </w:r>
      <w:r w:rsidR="00EF1F51" w:rsidRPr="00496C43">
        <w:rPr>
          <w:rFonts w:eastAsia="Times New Roman" w:cs="Calibri"/>
          <w:color w:val="000000"/>
        </w:rPr>
        <w:t xml:space="preserve"> </w:t>
      </w:r>
      <w:r w:rsidR="00EF1F51" w:rsidRPr="00CE4551">
        <w:rPr>
          <w:rFonts w:eastAsia="Times New Roman" w:cs="Calibri"/>
          <w:color w:val="FF0000"/>
        </w:rPr>
        <w:t>weak,</w:t>
      </w:r>
      <w:r w:rsidR="00EF1F51" w:rsidRPr="00496C43">
        <w:rPr>
          <w:rFonts w:eastAsia="Times New Roman" w:cs="Calibri"/>
          <w:color w:val="FF0000"/>
        </w:rPr>
        <w:t xml:space="preserve"> </w:t>
      </w:r>
      <w:r w:rsidR="00EF1F51" w:rsidRPr="00CE4551">
        <w:rPr>
          <w:rFonts w:eastAsia="Times New Roman" w:cs="Calibri"/>
          <w:color w:val="FF0000"/>
        </w:rPr>
        <w:t>stubby</w:t>
      </w:r>
      <w:r w:rsidR="00EF1F51">
        <w:rPr>
          <w:rFonts w:eastAsia="Times New Roman" w:cs="Calibri"/>
          <w:color w:val="FF0000"/>
        </w:rPr>
        <w:t>,</w:t>
      </w:r>
      <w:r w:rsidR="00EF1F51" w:rsidRPr="00CE4551">
        <w:rPr>
          <w:rFonts w:eastAsia="Times New Roman" w:cs="Calibri"/>
          <w:color w:val="FF0000"/>
        </w:rPr>
        <w:t xml:space="preserve"> or missing primary root with </w:t>
      </w:r>
      <w:r w:rsidR="00EF1F51" w:rsidRPr="00496C43">
        <w:rPr>
          <w:rFonts w:eastAsia="Times New Roman" w:cs="Calibri"/>
          <w:color w:val="FF0000"/>
        </w:rPr>
        <w:t>sufficient secondary or adve</w:t>
      </w:r>
      <w:r w:rsidR="00EF1F51" w:rsidRPr="00CE4551">
        <w:rPr>
          <w:rFonts w:eastAsia="Times New Roman" w:cs="Calibri"/>
          <w:color w:val="FF0000"/>
        </w:rPr>
        <w:t>nti</w:t>
      </w:r>
      <w:r w:rsidR="00EF1F51" w:rsidRPr="00496C43">
        <w:rPr>
          <w:rFonts w:eastAsia="Times New Roman" w:cs="Calibri"/>
          <w:color w:val="FF0000"/>
        </w:rPr>
        <w:t>tious roots.</w:t>
      </w:r>
    </w:p>
    <w:p w14:paraId="6A6A2E3D" w14:textId="77777777" w:rsidR="0077012C" w:rsidRDefault="0077012C" w:rsidP="00057813">
      <w:pPr>
        <w:spacing w:after="0" w:line="240" w:lineRule="auto"/>
        <w:rPr>
          <w:sz w:val="24"/>
          <w:szCs w:val="24"/>
        </w:rPr>
      </w:pPr>
    </w:p>
    <w:p w14:paraId="1164B284" w14:textId="77777777" w:rsidR="00C76F8D" w:rsidRDefault="00C76F8D" w:rsidP="00057813">
      <w:pPr>
        <w:spacing w:after="0" w:line="240" w:lineRule="auto"/>
        <w:rPr>
          <w:sz w:val="24"/>
          <w:szCs w:val="24"/>
        </w:rPr>
      </w:pPr>
    </w:p>
    <w:p w14:paraId="62BEC2CF" w14:textId="51E3899B" w:rsidR="00DD1282" w:rsidRDefault="00EB3EE0" w:rsidP="00057813">
      <w:pPr>
        <w:spacing w:after="0" w:line="240" w:lineRule="auto"/>
        <w:rPr>
          <w:rFonts w:eastAsia="Times New Roman" w:cs="Calibri"/>
          <w:color w:val="000000"/>
        </w:rPr>
      </w:pPr>
      <w:r>
        <w:rPr>
          <w:b/>
          <w:bCs/>
        </w:rPr>
        <w:t>h</w:t>
      </w:r>
      <w:r w:rsidR="009E4038" w:rsidRPr="00893BDF">
        <w:rPr>
          <w:b/>
          <w:bCs/>
        </w:rPr>
        <w:t>)</w:t>
      </w:r>
      <w:r w:rsidR="009E4038">
        <w:t xml:space="preserve"> </w:t>
      </w:r>
      <w:r w:rsidR="00052E70">
        <w:t>FABACEAE, LEGUME FAMILY III - Peanut</w:t>
      </w:r>
      <w:r w:rsidR="00052E70">
        <w:rPr>
          <w:rFonts w:eastAsia="Times New Roman" w:cs="Calibri"/>
          <w:color w:val="000000"/>
        </w:rPr>
        <w:t xml:space="preserve"> </w:t>
      </w:r>
      <w:r w:rsidR="007B69C3">
        <w:rPr>
          <w:rFonts w:eastAsia="Times New Roman" w:cs="Calibri"/>
          <w:color w:val="000000"/>
        </w:rPr>
        <w:t xml:space="preserve">(p. </w:t>
      </w:r>
      <w:r w:rsidR="009A439B">
        <w:rPr>
          <w:rFonts w:eastAsia="Times New Roman" w:cs="Calibri"/>
          <w:color w:val="000000"/>
        </w:rPr>
        <w:t>57</w:t>
      </w:r>
      <w:r w:rsidR="007B69C3">
        <w:rPr>
          <w:rFonts w:eastAsia="Times New Roman" w:cs="Calibri"/>
          <w:color w:val="000000"/>
        </w:rPr>
        <w:t>)</w:t>
      </w:r>
    </w:p>
    <w:p w14:paraId="590EEA88" w14:textId="0A38EF2E" w:rsidR="00007BFE" w:rsidRDefault="00007BFE" w:rsidP="00057813">
      <w:pPr>
        <w:spacing w:after="0" w:line="240" w:lineRule="auto"/>
        <w:rPr>
          <w:rFonts w:eastAsia="Times New Roman" w:cs="Calibri"/>
          <w:color w:val="000000"/>
        </w:rPr>
      </w:pPr>
      <w:r>
        <w:rPr>
          <w:rFonts w:eastAsia="Times New Roman" w:cs="Calibri"/>
          <w:color w:val="000000"/>
        </w:rPr>
        <w:t>…</w:t>
      </w:r>
    </w:p>
    <w:p w14:paraId="453C76F3" w14:textId="15B19282" w:rsidR="00007BFE" w:rsidRDefault="00E55E62" w:rsidP="00057813">
      <w:pPr>
        <w:spacing w:after="0" w:line="240" w:lineRule="auto"/>
        <w:rPr>
          <w:rFonts w:eastAsia="Times New Roman" w:cs="Calibri"/>
          <w:color w:val="000000"/>
        </w:rPr>
      </w:pPr>
      <w:r w:rsidRPr="002659DA">
        <w:rPr>
          <w:b/>
          <w:bCs/>
        </w:rPr>
        <w:t>Root system:</w:t>
      </w:r>
      <w:r>
        <w:t xml:space="preserve"> </w:t>
      </w:r>
      <w:r w:rsidR="007B69C3" w:rsidRPr="00496C43">
        <w:rPr>
          <w:rFonts w:eastAsia="Times New Roman" w:cs="Calibri"/>
          <w:color w:val="000000"/>
        </w:rPr>
        <w:t>A long primary root with secondary roots. Adventitious roots develop from the base of the hypocotyl if the primary root is damaged</w:t>
      </w:r>
      <w:r w:rsidR="007B69C3">
        <w:rPr>
          <w:rFonts w:eastAsia="Times New Roman" w:cs="Calibri"/>
          <w:color w:val="000000"/>
        </w:rPr>
        <w:t>.</w:t>
      </w:r>
    </w:p>
    <w:p w14:paraId="0449C32C" w14:textId="77777777" w:rsidR="007B69C3" w:rsidRDefault="007B69C3" w:rsidP="00057813">
      <w:pPr>
        <w:spacing w:after="0" w:line="240" w:lineRule="auto"/>
        <w:rPr>
          <w:rFonts w:eastAsia="Times New Roman" w:cs="Calibri"/>
          <w:color w:val="000000"/>
        </w:rPr>
      </w:pPr>
    </w:p>
    <w:p w14:paraId="59297591" w14:textId="77777777" w:rsidR="00052E70" w:rsidRDefault="00052E70" w:rsidP="00057813">
      <w:pPr>
        <w:spacing w:after="0" w:line="240" w:lineRule="auto"/>
        <w:rPr>
          <w:rFonts w:eastAsia="Times New Roman" w:cs="Calibri"/>
          <w:color w:val="000000"/>
        </w:rPr>
      </w:pPr>
      <w:r>
        <w:t>FABACEAE, LEGUME FAMILY III - Peanut</w:t>
      </w:r>
      <w:r>
        <w:rPr>
          <w:rFonts w:eastAsia="Times New Roman" w:cs="Calibri"/>
          <w:color w:val="000000"/>
        </w:rPr>
        <w:t xml:space="preserve"> </w:t>
      </w:r>
    </w:p>
    <w:p w14:paraId="1C550F5D" w14:textId="4A3B1F38" w:rsidR="007B69C3" w:rsidRDefault="006B4A48" w:rsidP="00057813">
      <w:pPr>
        <w:spacing w:after="0" w:line="240" w:lineRule="auto"/>
        <w:rPr>
          <w:rFonts w:eastAsia="Times New Roman" w:cs="Calibri"/>
          <w:color w:val="000000"/>
        </w:rPr>
      </w:pPr>
      <w:r>
        <w:rPr>
          <w:rFonts w:eastAsia="Times New Roman" w:cs="Calibri"/>
          <w:color w:val="000000"/>
        </w:rPr>
        <w:lastRenderedPageBreak/>
        <w:t>…</w:t>
      </w:r>
    </w:p>
    <w:p w14:paraId="6AB1267E" w14:textId="32519DCE" w:rsidR="006B4A48" w:rsidRDefault="00E55E62" w:rsidP="00057813">
      <w:pPr>
        <w:spacing w:after="0" w:line="240" w:lineRule="auto"/>
        <w:rPr>
          <w:rFonts w:eastAsia="Times New Roman" w:cs="Calibri"/>
          <w:color w:val="000000"/>
        </w:rPr>
      </w:pPr>
      <w:r w:rsidRPr="002659DA">
        <w:rPr>
          <w:b/>
          <w:bCs/>
        </w:rPr>
        <w:t>Root system:</w:t>
      </w:r>
      <w:r>
        <w:t xml:space="preserve"> </w:t>
      </w:r>
      <w:r w:rsidR="006B4A48" w:rsidRPr="00496C43">
        <w:rPr>
          <w:rFonts w:eastAsia="Times New Roman" w:cs="Calibri"/>
          <w:color w:val="000000"/>
        </w:rPr>
        <w:t>A long primary root with secondary roots.</w:t>
      </w:r>
      <w:r w:rsidR="00064A57">
        <w:rPr>
          <w:rFonts w:eastAsia="Times New Roman" w:cs="Calibri"/>
          <w:color w:val="000000"/>
        </w:rPr>
        <w:t xml:space="preserve"> </w:t>
      </w:r>
      <w:r w:rsidR="00064A57">
        <w:rPr>
          <w:rFonts w:eastAsia="Times New Roman" w:cs="Calibri"/>
          <w:color w:val="FF0000"/>
        </w:rPr>
        <w:t>W</w:t>
      </w:r>
      <w:r w:rsidR="00064A57" w:rsidRPr="00CE4551">
        <w:rPr>
          <w:rFonts w:eastAsia="Times New Roman" w:cs="Calibri"/>
          <w:color w:val="FF0000"/>
        </w:rPr>
        <w:t>eak,</w:t>
      </w:r>
      <w:r w:rsidR="00064A57" w:rsidRPr="00496C43">
        <w:rPr>
          <w:rFonts w:eastAsia="Times New Roman" w:cs="Calibri"/>
          <w:color w:val="FF0000"/>
        </w:rPr>
        <w:t xml:space="preserve"> </w:t>
      </w:r>
      <w:r w:rsidR="00064A57" w:rsidRPr="00CE4551">
        <w:rPr>
          <w:rFonts w:eastAsia="Times New Roman" w:cs="Calibri"/>
          <w:color w:val="FF0000"/>
        </w:rPr>
        <w:t>stubby</w:t>
      </w:r>
      <w:r w:rsidR="00064A57">
        <w:rPr>
          <w:rFonts w:eastAsia="Times New Roman" w:cs="Calibri"/>
          <w:color w:val="FF0000"/>
        </w:rPr>
        <w:t>,</w:t>
      </w:r>
      <w:r w:rsidR="00064A57" w:rsidRPr="00CE4551">
        <w:rPr>
          <w:rFonts w:eastAsia="Times New Roman" w:cs="Calibri"/>
          <w:color w:val="FF0000"/>
        </w:rPr>
        <w:t xml:space="preserve"> or missing primary root with </w:t>
      </w:r>
      <w:r w:rsidR="00064A57" w:rsidRPr="00496C43">
        <w:rPr>
          <w:rFonts w:eastAsia="Times New Roman" w:cs="Calibri"/>
          <w:color w:val="FF0000"/>
        </w:rPr>
        <w:t>sufficient secondary or adve</w:t>
      </w:r>
      <w:r w:rsidR="00064A57" w:rsidRPr="00CE4551">
        <w:rPr>
          <w:rFonts w:eastAsia="Times New Roman" w:cs="Calibri"/>
          <w:color w:val="FF0000"/>
        </w:rPr>
        <w:t>nti</w:t>
      </w:r>
      <w:r w:rsidR="00064A57" w:rsidRPr="00496C43">
        <w:rPr>
          <w:rFonts w:eastAsia="Times New Roman" w:cs="Calibri"/>
          <w:color w:val="FF0000"/>
        </w:rPr>
        <w:t>tious roots.</w:t>
      </w:r>
      <w:r w:rsidR="00064A57">
        <w:rPr>
          <w:rFonts w:eastAsia="Times New Roman" w:cs="Calibri"/>
          <w:color w:val="FF0000"/>
        </w:rPr>
        <w:t xml:space="preserve"> </w:t>
      </w:r>
      <w:r w:rsidR="006B4A48" w:rsidRPr="00496C43">
        <w:rPr>
          <w:rFonts w:eastAsia="Times New Roman" w:cs="Calibri"/>
          <w:color w:val="000000"/>
        </w:rPr>
        <w:t>Adventitious roots develop from the base of the hypocotyl if the primary root is damaged</w:t>
      </w:r>
    </w:p>
    <w:p w14:paraId="7A2B704E" w14:textId="77777777" w:rsidR="007B69C3" w:rsidRDefault="007B69C3" w:rsidP="00057813">
      <w:pPr>
        <w:spacing w:after="0" w:line="240" w:lineRule="auto"/>
        <w:rPr>
          <w:rFonts w:eastAsia="Times New Roman" w:cs="Calibri"/>
          <w:color w:val="000000"/>
        </w:rPr>
      </w:pPr>
    </w:p>
    <w:p w14:paraId="22AFFEB2" w14:textId="77777777" w:rsidR="00D03179" w:rsidRDefault="00D03179" w:rsidP="00057813">
      <w:pPr>
        <w:spacing w:after="0" w:line="240" w:lineRule="auto"/>
      </w:pPr>
    </w:p>
    <w:p w14:paraId="780F87DD" w14:textId="72E3A8FD" w:rsidR="0071689A" w:rsidRDefault="00EB3EE0" w:rsidP="00057813">
      <w:pPr>
        <w:spacing w:after="0" w:line="240" w:lineRule="auto"/>
        <w:rPr>
          <w:rFonts w:eastAsia="Times New Roman" w:cs="Calibri"/>
          <w:color w:val="000000"/>
        </w:rPr>
      </w:pPr>
      <w:r>
        <w:rPr>
          <w:b/>
          <w:bCs/>
        </w:rPr>
        <w:t>i</w:t>
      </w:r>
      <w:r w:rsidR="009E4038" w:rsidRPr="00893BDF">
        <w:rPr>
          <w:b/>
          <w:bCs/>
        </w:rPr>
        <w:t>)</w:t>
      </w:r>
      <w:r w:rsidR="009E4038">
        <w:t xml:space="preserve"> </w:t>
      </w:r>
      <w:r w:rsidR="00D003BC">
        <w:t>FABACEAE, LEGUME FAMILY IV - Large-seeded hypogeal</w:t>
      </w:r>
      <w:r w:rsidR="00D003BC">
        <w:rPr>
          <w:rFonts w:eastAsia="Times New Roman" w:cs="Calibri"/>
          <w:color w:val="000000"/>
        </w:rPr>
        <w:t xml:space="preserve"> </w:t>
      </w:r>
      <w:r w:rsidR="000F4588">
        <w:rPr>
          <w:rFonts w:eastAsia="Times New Roman" w:cs="Calibri"/>
          <w:color w:val="000000"/>
        </w:rPr>
        <w:t>(p. 6</w:t>
      </w:r>
      <w:r w:rsidR="009A439B">
        <w:rPr>
          <w:rFonts w:eastAsia="Times New Roman" w:cs="Calibri"/>
          <w:color w:val="000000"/>
        </w:rPr>
        <w:t>1</w:t>
      </w:r>
      <w:r w:rsidR="000F4588">
        <w:rPr>
          <w:rFonts w:eastAsia="Times New Roman" w:cs="Calibri"/>
          <w:color w:val="000000"/>
        </w:rPr>
        <w:t>)</w:t>
      </w:r>
    </w:p>
    <w:p w14:paraId="66FF1C5C" w14:textId="0E6F5BCD" w:rsidR="000F4588" w:rsidRDefault="005D2DCA" w:rsidP="00057813">
      <w:pPr>
        <w:spacing w:after="0" w:line="240" w:lineRule="auto"/>
      </w:pPr>
      <w:r>
        <w:t>…</w:t>
      </w:r>
    </w:p>
    <w:p w14:paraId="612175C7" w14:textId="7BA7BC22" w:rsidR="00BD3072" w:rsidRDefault="00E55E62" w:rsidP="00057813">
      <w:pPr>
        <w:spacing w:after="0" w:line="240" w:lineRule="auto"/>
        <w:rPr>
          <w:rFonts w:eastAsia="Times New Roman" w:cs="Calibri"/>
          <w:color w:val="000000"/>
        </w:rPr>
      </w:pPr>
      <w:r w:rsidRPr="002659DA">
        <w:rPr>
          <w:b/>
          <w:bCs/>
        </w:rPr>
        <w:t>Root system:</w:t>
      </w:r>
      <w:r>
        <w:t xml:space="preserve"> </w:t>
      </w:r>
      <w:r w:rsidR="00E97701" w:rsidRPr="00496C43">
        <w:rPr>
          <w:rFonts w:eastAsia="Times New Roman" w:cs="Calibri"/>
          <w:color w:val="000000"/>
        </w:rPr>
        <w:t>A long primary root with secondary roots</w:t>
      </w:r>
      <w:r w:rsidR="00E97701">
        <w:rPr>
          <w:rFonts w:eastAsia="Times New Roman" w:cs="Calibri"/>
          <w:color w:val="000000"/>
        </w:rPr>
        <w:t>.</w:t>
      </w:r>
    </w:p>
    <w:p w14:paraId="1235F237" w14:textId="77777777" w:rsidR="00BD3072" w:rsidRDefault="00BD3072" w:rsidP="00057813">
      <w:pPr>
        <w:spacing w:after="0" w:line="240" w:lineRule="auto"/>
      </w:pPr>
    </w:p>
    <w:p w14:paraId="34325A85" w14:textId="77777777" w:rsidR="00D003BC" w:rsidRDefault="00D003BC" w:rsidP="00057813">
      <w:pPr>
        <w:spacing w:after="0" w:line="240" w:lineRule="auto"/>
        <w:rPr>
          <w:rFonts w:eastAsia="Times New Roman" w:cs="Calibri"/>
          <w:color w:val="000000"/>
        </w:rPr>
      </w:pPr>
      <w:r>
        <w:t>FABACEAE, LEGUME FAMILY IV - Large-seeded hypogeal</w:t>
      </w:r>
      <w:r>
        <w:rPr>
          <w:rFonts w:eastAsia="Times New Roman" w:cs="Calibri"/>
          <w:color w:val="000000"/>
        </w:rPr>
        <w:t xml:space="preserve"> </w:t>
      </w:r>
    </w:p>
    <w:p w14:paraId="6A620C8D" w14:textId="0EAA3EA8" w:rsidR="00D03179" w:rsidRDefault="00D03179" w:rsidP="00057813">
      <w:pPr>
        <w:spacing w:after="0" w:line="240" w:lineRule="auto"/>
        <w:rPr>
          <w:rFonts w:eastAsia="Times New Roman" w:cs="Calibri"/>
          <w:color w:val="000000"/>
        </w:rPr>
      </w:pPr>
      <w:r>
        <w:rPr>
          <w:rFonts w:eastAsia="Times New Roman" w:cs="Calibri"/>
          <w:color w:val="000000"/>
        </w:rPr>
        <w:t>…</w:t>
      </w:r>
    </w:p>
    <w:p w14:paraId="28CE6879" w14:textId="6CE96C45" w:rsidR="00D03179" w:rsidRDefault="00E55E62" w:rsidP="00057813">
      <w:pPr>
        <w:spacing w:after="0" w:line="240" w:lineRule="auto"/>
        <w:rPr>
          <w:rFonts w:eastAsia="Times New Roman" w:cs="Calibri"/>
          <w:color w:val="000000"/>
        </w:rPr>
      </w:pPr>
      <w:r w:rsidRPr="002659DA">
        <w:rPr>
          <w:b/>
          <w:bCs/>
        </w:rPr>
        <w:t>Root system:</w:t>
      </w:r>
      <w:r>
        <w:t xml:space="preserve"> </w:t>
      </w:r>
      <w:r w:rsidR="00D03179" w:rsidRPr="00496C43">
        <w:rPr>
          <w:rFonts w:eastAsia="Times New Roman" w:cs="Calibri"/>
          <w:color w:val="000000"/>
        </w:rPr>
        <w:t>A long primary root with secondary roots</w:t>
      </w:r>
      <w:r w:rsidR="00D03179" w:rsidRPr="00496C43">
        <w:rPr>
          <w:rFonts w:eastAsia="Times New Roman" w:cs="Calibri"/>
          <w:color w:val="FF0000"/>
        </w:rPr>
        <w:t>;</w:t>
      </w:r>
      <w:r w:rsidR="00D03179" w:rsidRPr="00496C43">
        <w:rPr>
          <w:rFonts w:eastAsia="Times New Roman" w:cs="Calibri"/>
          <w:color w:val="000000"/>
        </w:rPr>
        <w:t xml:space="preserve"> </w:t>
      </w:r>
      <w:r w:rsidR="00D03179" w:rsidRPr="00CE4551">
        <w:rPr>
          <w:rFonts w:eastAsia="Times New Roman" w:cs="Calibri"/>
          <w:color w:val="FF0000"/>
        </w:rPr>
        <w:t>weak,</w:t>
      </w:r>
      <w:r w:rsidR="00D03179" w:rsidRPr="00496C43">
        <w:rPr>
          <w:rFonts w:eastAsia="Times New Roman" w:cs="Calibri"/>
          <w:color w:val="FF0000"/>
        </w:rPr>
        <w:t xml:space="preserve"> </w:t>
      </w:r>
      <w:r w:rsidR="00D03179" w:rsidRPr="00CE4551">
        <w:rPr>
          <w:rFonts w:eastAsia="Times New Roman" w:cs="Calibri"/>
          <w:color w:val="FF0000"/>
        </w:rPr>
        <w:t>stubby</w:t>
      </w:r>
      <w:r w:rsidR="004A04B3">
        <w:rPr>
          <w:rFonts w:eastAsia="Times New Roman" w:cs="Calibri"/>
          <w:color w:val="FF0000"/>
        </w:rPr>
        <w:t>,</w:t>
      </w:r>
      <w:r w:rsidR="00D03179" w:rsidRPr="00CE4551">
        <w:rPr>
          <w:rFonts w:eastAsia="Times New Roman" w:cs="Calibri"/>
          <w:color w:val="FF0000"/>
        </w:rPr>
        <w:t xml:space="preserve"> or missing primary root with </w:t>
      </w:r>
      <w:r w:rsidR="00D03179" w:rsidRPr="00496C43">
        <w:rPr>
          <w:rFonts w:eastAsia="Times New Roman" w:cs="Calibri"/>
          <w:color w:val="FF0000"/>
        </w:rPr>
        <w:t>sufficient secondary roots.</w:t>
      </w:r>
    </w:p>
    <w:p w14:paraId="1D5985D1" w14:textId="54CAC469" w:rsidR="00BD3072" w:rsidRDefault="00BD3072" w:rsidP="00057813">
      <w:pPr>
        <w:spacing w:after="0" w:line="240" w:lineRule="auto"/>
      </w:pPr>
    </w:p>
    <w:p w14:paraId="7DA43F50" w14:textId="77777777" w:rsidR="00CF4DC0" w:rsidRDefault="00CF4DC0" w:rsidP="00057813">
      <w:pPr>
        <w:spacing w:after="0" w:line="240" w:lineRule="auto"/>
      </w:pPr>
    </w:p>
    <w:p w14:paraId="1A43988E" w14:textId="1401447B" w:rsidR="00DF6883" w:rsidRDefault="00EB3EE0" w:rsidP="00057813">
      <w:pPr>
        <w:spacing w:after="0" w:line="240" w:lineRule="auto"/>
      </w:pPr>
      <w:r>
        <w:rPr>
          <w:b/>
          <w:bCs/>
        </w:rPr>
        <w:t>j</w:t>
      </w:r>
      <w:r w:rsidR="009E4038" w:rsidRPr="00893BDF">
        <w:rPr>
          <w:b/>
          <w:bCs/>
        </w:rPr>
        <w:t>)</w:t>
      </w:r>
      <w:r w:rsidR="009E4038">
        <w:t xml:space="preserve"> </w:t>
      </w:r>
      <w:bookmarkStart w:id="3" w:name="_Hlk110257173"/>
      <w:r w:rsidR="00B0730D">
        <w:t xml:space="preserve">FABACEAE, LEGUME FAMILY </w:t>
      </w:r>
      <w:r w:rsidR="007C34F7" w:rsidRPr="00CE4551">
        <w:rPr>
          <w:rFonts w:eastAsia="Times New Roman" w:cs="Calibri"/>
          <w:color w:val="000000"/>
        </w:rPr>
        <w:t>V</w:t>
      </w:r>
      <w:r w:rsidR="007C34F7">
        <w:rPr>
          <w:rFonts w:eastAsia="Times New Roman" w:cs="Calibri"/>
          <w:color w:val="000000"/>
        </w:rPr>
        <w:t xml:space="preserve"> </w:t>
      </w:r>
      <w:r w:rsidR="006E4DA4">
        <w:t>(p</w:t>
      </w:r>
      <w:r w:rsidR="009F32FD">
        <w:t>.</w:t>
      </w:r>
      <w:r w:rsidR="006E4DA4">
        <w:t xml:space="preserve"> </w:t>
      </w:r>
      <w:r w:rsidR="00CC7FEA">
        <w:t>6</w:t>
      </w:r>
      <w:r w:rsidR="009533B0">
        <w:t>7</w:t>
      </w:r>
      <w:r w:rsidR="006E4DA4">
        <w:t>)</w:t>
      </w:r>
      <w:bookmarkEnd w:id="3"/>
    </w:p>
    <w:p w14:paraId="430820D3" w14:textId="745C6486" w:rsidR="00530CEC" w:rsidRDefault="00530CEC" w:rsidP="00057813">
      <w:pPr>
        <w:spacing w:after="0" w:line="240" w:lineRule="auto"/>
      </w:pPr>
      <w:r>
        <w:t>…</w:t>
      </w:r>
    </w:p>
    <w:p w14:paraId="1E2FDB51" w14:textId="77777777" w:rsidR="00643513" w:rsidRDefault="00643513" w:rsidP="00057813">
      <w:pPr>
        <w:spacing w:after="0" w:line="240" w:lineRule="auto"/>
        <w:rPr>
          <w:b/>
          <w:bCs/>
        </w:rPr>
      </w:pPr>
      <w:r w:rsidRPr="00C75D00">
        <w:rPr>
          <w:b/>
          <w:bCs/>
        </w:rPr>
        <w:t>ABNORMAL SEEDLING DESCRIPTION</w:t>
      </w:r>
    </w:p>
    <w:p w14:paraId="2CFD7351" w14:textId="77777777" w:rsidR="00643513" w:rsidRDefault="00643513" w:rsidP="00057813">
      <w:pPr>
        <w:spacing w:after="0" w:line="240" w:lineRule="auto"/>
      </w:pPr>
      <w:r w:rsidRPr="00C75D00">
        <w:t>…</w:t>
      </w:r>
    </w:p>
    <w:p w14:paraId="123DA972" w14:textId="77777777" w:rsidR="00643513" w:rsidRPr="00A3428A" w:rsidRDefault="00643513" w:rsidP="00057813">
      <w:pPr>
        <w:spacing w:after="0" w:line="240" w:lineRule="auto"/>
        <w:rPr>
          <w:b/>
          <w:bCs/>
        </w:rPr>
      </w:pPr>
      <w:r w:rsidRPr="00A3428A">
        <w:rPr>
          <w:b/>
          <w:bCs/>
        </w:rPr>
        <w:t xml:space="preserve">Root: </w:t>
      </w:r>
    </w:p>
    <w:p w14:paraId="629A24AC" w14:textId="77777777" w:rsidR="00643513" w:rsidRDefault="00643513" w:rsidP="00057813">
      <w:pPr>
        <w:spacing w:after="0" w:line="240" w:lineRule="auto"/>
      </w:pPr>
      <w:r>
        <w:sym w:font="Symbol" w:char="F0B7"/>
      </w:r>
      <w:r>
        <w:t xml:space="preserve"> none. </w:t>
      </w:r>
    </w:p>
    <w:p w14:paraId="42EEBFCD" w14:textId="77777777" w:rsidR="0021491F" w:rsidRDefault="00643513" w:rsidP="00057813">
      <w:pPr>
        <w:spacing w:after="0" w:line="240" w:lineRule="auto"/>
      </w:pPr>
      <w:r>
        <w:sym w:font="Symbol" w:char="F0B7"/>
      </w:r>
      <w:r>
        <w:t xml:space="preserve"> primary root stubby (for sweetclover and crownvetch, or for roots bound by the seed coat see note 1). </w:t>
      </w:r>
      <w:r>
        <w:sym w:font="Symbol" w:char="F0B7"/>
      </w:r>
      <w:r>
        <w:t xml:space="preserve"> split extending into the hypocotyl </w:t>
      </w:r>
    </w:p>
    <w:p w14:paraId="3FFC332C" w14:textId="77777777" w:rsidR="0021491F" w:rsidRDefault="0021491F" w:rsidP="00057813">
      <w:pPr>
        <w:spacing w:after="0" w:line="240" w:lineRule="auto"/>
      </w:pPr>
    </w:p>
    <w:p w14:paraId="6FE21C5A" w14:textId="4943E2A5" w:rsidR="009831ED" w:rsidRDefault="00530CEC" w:rsidP="00057813">
      <w:pPr>
        <w:spacing w:after="0" w:line="240" w:lineRule="auto"/>
        <w:rPr>
          <w:rFonts w:eastAsia="Times New Roman" w:cs="Calibri"/>
          <w:color w:val="000000"/>
        </w:rPr>
      </w:pPr>
      <w:r>
        <w:t xml:space="preserve">FABACEAE, LEGUME FAMILY </w:t>
      </w:r>
      <w:r w:rsidRPr="00CE4551">
        <w:rPr>
          <w:rFonts w:eastAsia="Times New Roman" w:cs="Calibri"/>
          <w:color w:val="000000"/>
        </w:rPr>
        <w:t>V</w:t>
      </w:r>
    </w:p>
    <w:p w14:paraId="0495DE54" w14:textId="6542C1F0" w:rsidR="003546F7" w:rsidRDefault="003546F7" w:rsidP="00057813">
      <w:pPr>
        <w:spacing w:after="0" w:line="240" w:lineRule="auto"/>
        <w:rPr>
          <w:rFonts w:eastAsia="Times New Roman" w:cs="Calibri"/>
          <w:color w:val="000000"/>
        </w:rPr>
      </w:pPr>
      <w:r>
        <w:rPr>
          <w:rFonts w:eastAsia="Times New Roman" w:cs="Calibri"/>
          <w:color w:val="000000"/>
        </w:rPr>
        <w:t>…</w:t>
      </w:r>
    </w:p>
    <w:p w14:paraId="3B2040B9" w14:textId="5F5FD032" w:rsidR="00C75D00" w:rsidRDefault="00C75D00" w:rsidP="00057813">
      <w:pPr>
        <w:spacing w:after="0" w:line="240" w:lineRule="auto"/>
        <w:rPr>
          <w:b/>
          <w:bCs/>
        </w:rPr>
      </w:pPr>
      <w:r w:rsidRPr="00C75D00">
        <w:rPr>
          <w:b/>
          <w:bCs/>
        </w:rPr>
        <w:t>ABNORMAL SEEDLING DESCRIPTION</w:t>
      </w:r>
    </w:p>
    <w:p w14:paraId="79C309F1" w14:textId="133A5DAF" w:rsidR="00C75D00" w:rsidRDefault="00C75D00" w:rsidP="00057813">
      <w:pPr>
        <w:spacing w:after="0" w:line="240" w:lineRule="auto"/>
      </w:pPr>
      <w:r w:rsidRPr="00C75D00">
        <w:t>…</w:t>
      </w:r>
    </w:p>
    <w:p w14:paraId="1C27C7B1" w14:textId="77777777" w:rsidR="00A3428A" w:rsidRPr="00A3428A" w:rsidRDefault="00A3428A" w:rsidP="00057813">
      <w:pPr>
        <w:spacing w:after="0" w:line="240" w:lineRule="auto"/>
        <w:rPr>
          <w:b/>
          <w:bCs/>
        </w:rPr>
      </w:pPr>
      <w:r w:rsidRPr="00A3428A">
        <w:rPr>
          <w:b/>
          <w:bCs/>
        </w:rPr>
        <w:t xml:space="preserve">Root: </w:t>
      </w:r>
    </w:p>
    <w:p w14:paraId="40033590" w14:textId="77777777" w:rsidR="00A3428A" w:rsidRDefault="00A3428A" w:rsidP="00057813">
      <w:pPr>
        <w:spacing w:after="0" w:line="240" w:lineRule="auto"/>
      </w:pPr>
      <w:r>
        <w:sym w:font="Symbol" w:char="F0B7"/>
      </w:r>
      <w:r>
        <w:t xml:space="preserve"> none. </w:t>
      </w:r>
    </w:p>
    <w:p w14:paraId="4128C58F" w14:textId="562ABF09" w:rsidR="00C75D00" w:rsidRDefault="00A3428A" w:rsidP="00057813">
      <w:pPr>
        <w:spacing w:after="0" w:line="240" w:lineRule="auto"/>
      </w:pPr>
      <w:r>
        <w:sym w:font="Symbol" w:char="F0B7"/>
      </w:r>
      <w:r>
        <w:t xml:space="preserve"> primary root stubby (for sweetclover and crownvetch, or for roots bound by the seed coat see note 1). </w:t>
      </w:r>
      <w:r>
        <w:sym w:font="Symbol" w:char="F0B7"/>
      </w:r>
      <w:r>
        <w:t xml:space="preserve"> split extending into the hypocotyl.</w:t>
      </w:r>
    </w:p>
    <w:p w14:paraId="40EFA16C" w14:textId="6CDC45FC" w:rsidR="00A3428A" w:rsidRPr="00C75D00" w:rsidRDefault="00643513" w:rsidP="00057813">
      <w:pPr>
        <w:pStyle w:val="ListParagraph"/>
        <w:numPr>
          <w:ilvl w:val="0"/>
          <w:numId w:val="7"/>
        </w:numPr>
        <w:spacing w:after="0" w:line="240" w:lineRule="auto"/>
      </w:pPr>
      <w:r>
        <w:rPr>
          <w:rFonts w:eastAsia="Times New Roman" w:cs="Calibri"/>
          <w:color w:val="FF0000"/>
        </w:rPr>
        <w:t>s</w:t>
      </w:r>
      <w:r w:rsidR="00A3428A" w:rsidRPr="00496C43">
        <w:rPr>
          <w:rFonts w:eastAsia="Times New Roman" w:cs="Calibri"/>
          <w:color w:val="FF0000"/>
        </w:rPr>
        <w:t>econdary roots</w:t>
      </w:r>
      <w:r w:rsidR="00A3428A">
        <w:rPr>
          <w:rFonts w:eastAsia="Times New Roman" w:cs="Calibri"/>
          <w:color w:val="FF0000"/>
        </w:rPr>
        <w:t xml:space="preserve"> will not compensate for a defective primary root</w:t>
      </w:r>
      <w:r w:rsidR="00A3428A" w:rsidRPr="00496C43">
        <w:rPr>
          <w:rFonts w:eastAsia="Times New Roman" w:cs="Calibri"/>
          <w:color w:val="FF0000"/>
        </w:rPr>
        <w:t>.</w:t>
      </w:r>
    </w:p>
    <w:p w14:paraId="68F84ABF" w14:textId="04CFCFF4" w:rsidR="009C7402" w:rsidRDefault="009C7402" w:rsidP="00057813">
      <w:pPr>
        <w:spacing w:after="0" w:line="240" w:lineRule="auto"/>
      </w:pPr>
    </w:p>
    <w:p w14:paraId="336985BA" w14:textId="77777777" w:rsidR="00643513" w:rsidRDefault="00643513" w:rsidP="00057813">
      <w:pPr>
        <w:spacing w:after="0" w:line="240" w:lineRule="auto"/>
      </w:pPr>
    </w:p>
    <w:p w14:paraId="7A76FC56" w14:textId="5F20EB8F" w:rsidR="00E37555" w:rsidRDefault="00EB3EE0" w:rsidP="00057813">
      <w:pPr>
        <w:spacing w:after="0" w:line="240" w:lineRule="auto"/>
      </w:pPr>
      <w:r>
        <w:rPr>
          <w:b/>
          <w:bCs/>
        </w:rPr>
        <w:t>k</w:t>
      </w:r>
      <w:r w:rsidR="009E4038" w:rsidRPr="00893BDF">
        <w:rPr>
          <w:b/>
          <w:bCs/>
        </w:rPr>
        <w:t>)</w:t>
      </w:r>
      <w:r w:rsidR="009E4038">
        <w:t xml:space="preserve"> </w:t>
      </w:r>
      <w:r w:rsidR="008041C0">
        <w:t>LILIACEAE, LILY FAMILY I – Asparagus (</w:t>
      </w:r>
      <w:r w:rsidR="009F32FD">
        <w:t>p</w:t>
      </w:r>
      <w:r w:rsidR="008041C0">
        <w:t>. 7</w:t>
      </w:r>
      <w:r w:rsidR="00622E7B">
        <w:t>4</w:t>
      </w:r>
      <w:r w:rsidR="008041C0">
        <w:t>)</w:t>
      </w:r>
    </w:p>
    <w:p w14:paraId="4DAA9152" w14:textId="66C19658" w:rsidR="00CA6D51" w:rsidRDefault="00CA6D51" w:rsidP="00057813">
      <w:pPr>
        <w:spacing w:after="0" w:line="240" w:lineRule="auto"/>
      </w:pPr>
      <w:r>
        <w:t>…</w:t>
      </w:r>
    </w:p>
    <w:p w14:paraId="2BB1A6FB" w14:textId="51EB8016" w:rsidR="00CA6D51" w:rsidRDefault="00E55E62" w:rsidP="00057813">
      <w:pPr>
        <w:spacing w:after="0" w:line="240" w:lineRule="auto"/>
        <w:rPr>
          <w:sz w:val="24"/>
          <w:szCs w:val="24"/>
        </w:rPr>
      </w:pPr>
      <w:r w:rsidRPr="002659DA">
        <w:rPr>
          <w:b/>
          <w:bCs/>
        </w:rPr>
        <w:t>Root system:</w:t>
      </w:r>
      <w:r>
        <w:t xml:space="preserve"> </w:t>
      </w:r>
      <w:r w:rsidR="00CA6D51" w:rsidRPr="00496C43">
        <w:rPr>
          <w:rFonts w:eastAsia="Times New Roman" w:cs="Calibri"/>
          <w:color w:val="000000"/>
        </w:rPr>
        <w:t>A long slender primary root</w:t>
      </w:r>
      <w:r w:rsidR="00CA6D51">
        <w:rPr>
          <w:rFonts w:eastAsia="Times New Roman" w:cs="Calibri"/>
          <w:color w:val="000000"/>
        </w:rPr>
        <w:t>.</w:t>
      </w:r>
    </w:p>
    <w:p w14:paraId="3DE4764C" w14:textId="77777777" w:rsidR="00E37555" w:rsidRDefault="00E37555" w:rsidP="00057813">
      <w:pPr>
        <w:spacing w:after="0" w:line="240" w:lineRule="auto"/>
      </w:pPr>
    </w:p>
    <w:p w14:paraId="1464B9FF" w14:textId="3FDEFF46" w:rsidR="00CA6D51" w:rsidRDefault="00CA6D51" w:rsidP="00057813">
      <w:pPr>
        <w:spacing w:after="0" w:line="240" w:lineRule="auto"/>
      </w:pPr>
      <w:r>
        <w:t xml:space="preserve">LILIACEAE, LILY FAMILY I – Asparagus </w:t>
      </w:r>
    </w:p>
    <w:p w14:paraId="77403417" w14:textId="77777777" w:rsidR="00CA6D51" w:rsidRDefault="00CA6D51" w:rsidP="00057813">
      <w:pPr>
        <w:spacing w:after="0" w:line="240" w:lineRule="auto"/>
      </w:pPr>
      <w:r>
        <w:t>…</w:t>
      </w:r>
    </w:p>
    <w:p w14:paraId="56C41B9E" w14:textId="529DB0EB" w:rsidR="00E37555" w:rsidRDefault="00E55E62" w:rsidP="00057813">
      <w:pPr>
        <w:spacing w:after="0" w:line="240" w:lineRule="auto"/>
        <w:rPr>
          <w:rFonts w:eastAsia="Times New Roman" w:cs="Calibri"/>
          <w:color w:val="FF0000"/>
        </w:rPr>
      </w:pPr>
      <w:r w:rsidRPr="002659DA">
        <w:rPr>
          <w:b/>
          <w:bCs/>
        </w:rPr>
        <w:t>Root system:</w:t>
      </w:r>
      <w:r>
        <w:t xml:space="preserve"> </w:t>
      </w:r>
      <w:r w:rsidR="009C7402" w:rsidRPr="00496C43">
        <w:rPr>
          <w:rFonts w:eastAsia="Times New Roman" w:cs="Calibri"/>
          <w:color w:val="000000"/>
        </w:rPr>
        <w:t>A long slender primary root</w:t>
      </w:r>
      <w:r w:rsidR="009C7402" w:rsidRPr="00496C43">
        <w:rPr>
          <w:rFonts w:eastAsia="Times New Roman" w:cs="Calibri"/>
          <w:color w:val="FF0000"/>
        </w:rPr>
        <w:t>;</w:t>
      </w:r>
      <w:r w:rsidR="009C7402" w:rsidRPr="00496C43">
        <w:rPr>
          <w:rFonts w:eastAsia="Times New Roman" w:cs="Calibri"/>
          <w:color w:val="000000"/>
        </w:rPr>
        <w:t xml:space="preserve"> </w:t>
      </w:r>
      <w:r w:rsidR="009C7402" w:rsidRPr="00CE4551">
        <w:rPr>
          <w:rFonts w:eastAsia="Times New Roman" w:cs="Calibri"/>
          <w:color w:val="FF0000"/>
        </w:rPr>
        <w:t xml:space="preserve">stubby primary root with </w:t>
      </w:r>
      <w:r w:rsidR="009C7402" w:rsidRPr="00496C43">
        <w:rPr>
          <w:rFonts w:eastAsia="Times New Roman" w:cs="Calibri"/>
          <w:color w:val="FF0000"/>
        </w:rPr>
        <w:t>sufficient secondary roots.</w:t>
      </w:r>
    </w:p>
    <w:p w14:paraId="672F6EC6" w14:textId="77777777" w:rsidR="009C7402" w:rsidRDefault="009C7402" w:rsidP="00057813">
      <w:pPr>
        <w:spacing w:after="0" w:line="240" w:lineRule="auto"/>
      </w:pPr>
    </w:p>
    <w:p w14:paraId="13FDABB9" w14:textId="77777777" w:rsidR="009C7402" w:rsidRDefault="009C7402" w:rsidP="00057813">
      <w:pPr>
        <w:spacing w:after="0" w:line="240" w:lineRule="auto"/>
      </w:pPr>
    </w:p>
    <w:p w14:paraId="02C9416B" w14:textId="538111D8" w:rsidR="00E37555" w:rsidRDefault="00900B78" w:rsidP="00057813">
      <w:pPr>
        <w:spacing w:after="0" w:line="240" w:lineRule="auto"/>
      </w:pPr>
      <w:r w:rsidRPr="002E7B24">
        <w:rPr>
          <w:b/>
          <w:bCs/>
        </w:rPr>
        <w:t>l</w:t>
      </w:r>
      <w:r w:rsidR="009E4038" w:rsidRPr="002E7B24">
        <w:rPr>
          <w:b/>
          <w:bCs/>
        </w:rPr>
        <w:t>)</w:t>
      </w:r>
      <w:r w:rsidR="009E4038">
        <w:t xml:space="preserve"> </w:t>
      </w:r>
      <w:r w:rsidR="00042534">
        <w:t xml:space="preserve">LINACEAE, FLAX FAMILY (p. </w:t>
      </w:r>
      <w:r w:rsidR="00183521">
        <w:t>79</w:t>
      </w:r>
      <w:r w:rsidR="00042534">
        <w:t>)</w:t>
      </w:r>
    </w:p>
    <w:p w14:paraId="6A02DD33" w14:textId="6ECF0034" w:rsidR="00042534" w:rsidRDefault="00042534" w:rsidP="00057813">
      <w:pPr>
        <w:spacing w:after="0" w:line="240" w:lineRule="auto"/>
      </w:pPr>
      <w:r>
        <w:t>…</w:t>
      </w:r>
    </w:p>
    <w:p w14:paraId="1647B0B9" w14:textId="3AAA39EE" w:rsidR="00042534" w:rsidRDefault="00E55E62" w:rsidP="00057813">
      <w:pPr>
        <w:spacing w:after="0" w:line="240" w:lineRule="auto"/>
      </w:pPr>
      <w:r w:rsidRPr="002659DA">
        <w:rPr>
          <w:b/>
          <w:bCs/>
        </w:rPr>
        <w:t>Root system:</w:t>
      </w:r>
      <w:r>
        <w:t xml:space="preserve"> </w:t>
      </w:r>
      <w:r w:rsidR="00FB2A30">
        <w:t>A primary root, with secondary roots usually developing within the test period.</w:t>
      </w:r>
    </w:p>
    <w:p w14:paraId="5E1500BB" w14:textId="77777777" w:rsidR="00E37555" w:rsidRDefault="00E37555" w:rsidP="00057813">
      <w:pPr>
        <w:spacing w:after="0" w:line="240" w:lineRule="auto"/>
      </w:pPr>
    </w:p>
    <w:p w14:paraId="2FD19095" w14:textId="65675A77" w:rsidR="00FB2A30" w:rsidRDefault="00FB2A30" w:rsidP="00057813">
      <w:pPr>
        <w:spacing w:after="0" w:line="240" w:lineRule="auto"/>
      </w:pPr>
      <w:r>
        <w:t xml:space="preserve">LINACEAE, FLAX FAMILY </w:t>
      </w:r>
    </w:p>
    <w:p w14:paraId="15A470C9" w14:textId="49066F75" w:rsidR="00FB2A30" w:rsidRDefault="00FB2A30" w:rsidP="00057813">
      <w:pPr>
        <w:spacing w:after="0" w:line="240" w:lineRule="auto"/>
      </w:pPr>
      <w:r>
        <w:t>…</w:t>
      </w:r>
    </w:p>
    <w:p w14:paraId="16EEA862" w14:textId="2F7D3EC5" w:rsidR="00FB2A30" w:rsidRDefault="00E55E62" w:rsidP="00057813">
      <w:pPr>
        <w:spacing w:after="0" w:line="240" w:lineRule="auto"/>
      </w:pPr>
      <w:r w:rsidRPr="002659DA">
        <w:rPr>
          <w:b/>
          <w:bCs/>
        </w:rPr>
        <w:t>Root system:</w:t>
      </w:r>
      <w:r>
        <w:t xml:space="preserve"> </w:t>
      </w:r>
      <w:r w:rsidR="00FB0324" w:rsidRPr="00496C43">
        <w:rPr>
          <w:rFonts w:eastAsia="Times New Roman" w:cs="Calibri"/>
          <w:color w:val="000000"/>
        </w:rPr>
        <w:t>A primary root, with secondary roots usually developing within the test period</w:t>
      </w:r>
      <w:r w:rsidR="00FB0324" w:rsidRPr="00496C43">
        <w:rPr>
          <w:rFonts w:eastAsia="Times New Roman" w:cs="Calibri"/>
          <w:color w:val="FF0000"/>
        </w:rPr>
        <w:t>;</w:t>
      </w:r>
      <w:r w:rsidR="00FB0324" w:rsidRPr="00496C43">
        <w:rPr>
          <w:rFonts w:eastAsia="Times New Roman" w:cs="Calibri"/>
          <w:color w:val="000000"/>
        </w:rPr>
        <w:t xml:space="preserve"> </w:t>
      </w:r>
      <w:r w:rsidR="00FB0324" w:rsidRPr="00CE4551">
        <w:rPr>
          <w:rFonts w:eastAsia="Times New Roman" w:cs="Calibri"/>
          <w:color w:val="FF0000"/>
        </w:rPr>
        <w:t>weak,</w:t>
      </w:r>
      <w:r w:rsidR="00FB0324" w:rsidRPr="00496C43">
        <w:rPr>
          <w:rFonts w:eastAsia="Times New Roman" w:cs="Calibri"/>
          <w:color w:val="FF0000"/>
        </w:rPr>
        <w:t xml:space="preserve"> </w:t>
      </w:r>
      <w:r w:rsidR="00FB0324" w:rsidRPr="00CE4551">
        <w:rPr>
          <w:rFonts w:eastAsia="Times New Roman" w:cs="Calibri"/>
          <w:color w:val="FF0000"/>
        </w:rPr>
        <w:t>stubby</w:t>
      </w:r>
      <w:r w:rsidR="00FB0324">
        <w:rPr>
          <w:rFonts w:eastAsia="Times New Roman" w:cs="Calibri"/>
          <w:color w:val="FF0000"/>
        </w:rPr>
        <w:t>,</w:t>
      </w:r>
      <w:r w:rsidR="00FB0324" w:rsidRPr="00CE4551">
        <w:rPr>
          <w:rFonts w:eastAsia="Times New Roman" w:cs="Calibri"/>
          <w:color w:val="FF0000"/>
        </w:rPr>
        <w:t xml:space="preserve"> or missing primary root with </w:t>
      </w:r>
      <w:r w:rsidR="00FB0324" w:rsidRPr="00496C43">
        <w:rPr>
          <w:rFonts w:eastAsia="Times New Roman" w:cs="Calibri"/>
          <w:color w:val="FF0000"/>
        </w:rPr>
        <w:t>sufficient secondary roots.</w:t>
      </w:r>
    </w:p>
    <w:p w14:paraId="6BD0C71F" w14:textId="05B19B46" w:rsidR="00E37555" w:rsidRDefault="00E37555" w:rsidP="00057813">
      <w:pPr>
        <w:spacing w:after="0" w:line="240" w:lineRule="auto"/>
      </w:pPr>
    </w:p>
    <w:p w14:paraId="49B90F26" w14:textId="77777777" w:rsidR="00FB0324" w:rsidRDefault="00FB0324" w:rsidP="00057813">
      <w:pPr>
        <w:spacing w:after="0" w:line="240" w:lineRule="auto"/>
      </w:pPr>
    </w:p>
    <w:p w14:paraId="07570320" w14:textId="7A925F18" w:rsidR="000C0A77" w:rsidRDefault="00900B78" w:rsidP="00057813">
      <w:pPr>
        <w:spacing w:after="0" w:line="240" w:lineRule="auto"/>
      </w:pPr>
      <w:r w:rsidRPr="002E7B24">
        <w:rPr>
          <w:b/>
          <w:bCs/>
        </w:rPr>
        <w:t>m</w:t>
      </w:r>
      <w:r w:rsidR="009E4038" w:rsidRPr="002E7B24">
        <w:rPr>
          <w:b/>
          <w:bCs/>
        </w:rPr>
        <w:t>)</w:t>
      </w:r>
      <w:r w:rsidR="009E4038">
        <w:t xml:space="preserve"> </w:t>
      </w:r>
      <w:r w:rsidR="00F65498">
        <w:t>MALVACEAE, MALLOW FAMILY</w:t>
      </w:r>
      <w:r w:rsidR="00E3315D">
        <w:t xml:space="preserve"> (p. 8</w:t>
      </w:r>
      <w:r w:rsidR="00194E78">
        <w:t>2</w:t>
      </w:r>
      <w:r w:rsidR="00E3315D">
        <w:t>)</w:t>
      </w:r>
    </w:p>
    <w:p w14:paraId="73F174F4" w14:textId="2F1A69BD" w:rsidR="00F65498" w:rsidRDefault="00F65498" w:rsidP="00057813">
      <w:pPr>
        <w:spacing w:after="0" w:line="240" w:lineRule="auto"/>
      </w:pPr>
      <w:r>
        <w:t>…</w:t>
      </w:r>
    </w:p>
    <w:p w14:paraId="23575180" w14:textId="72DDE733" w:rsidR="00F65498" w:rsidRDefault="00E55E62" w:rsidP="00057813">
      <w:pPr>
        <w:spacing w:after="0" w:line="240" w:lineRule="auto"/>
      </w:pPr>
      <w:r w:rsidRPr="002659DA">
        <w:rPr>
          <w:b/>
          <w:bCs/>
        </w:rPr>
        <w:t>Root system:</w:t>
      </w:r>
      <w:r>
        <w:t xml:space="preserve"> </w:t>
      </w:r>
      <w:r w:rsidR="00E3315D" w:rsidRPr="00496C43">
        <w:rPr>
          <w:rFonts w:eastAsia="Times New Roman" w:cs="Calibri"/>
          <w:color w:val="000000"/>
        </w:rPr>
        <w:t>A primary root, with secondary roots usually developing within the test period. Areas of yellowish pigmentation may develop on the root in cotton</w:t>
      </w:r>
      <w:r w:rsidR="00E3315D">
        <w:rPr>
          <w:rFonts w:eastAsia="Times New Roman" w:cs="Calibri"/>
          <w:color w:val="000000"/>
        </w:rPr>
        <w:t>.</w:t>
      </w:r>
    </w:p>
    <w:p w14:paraId="169E03FF" w14:textId="77777777" w:rsidR="000C0A77" w:rsidRDefault="000C0A77" w:rsidP="00057813">
      <w:pPr>
        <w:spacing w:after="0" w:line="240" w:lineRule="auto"/>
      </w:pPr>
    </w:p>
    <w:p w14:paraId="2BF2DC04" w14:textId="64D24D14" w:rsidR="0077591A" w:rsidRDefault="006B2066" w:rsidP="00057813">
      <w:pPr>
        <w:spacing w:after="0" w:line="240" w:lineRule="auto"/>
      </w:pPr>
      <w:r>
        <w:t>MALVACEAE, MALLOW FAMILY</w:t>
      </w:r>
    </w:p>
    <w:p w14:paraId="72E3EBBA" w14:textId="188831B6" w:rsidR="006B2066" w:rsidRDefault="006B2066" w:rsidP="00057813">
      <w:pPr>
        <w:spacing w:after="0" w:line="240" w:lineRule="auto"/>
      </w:pPr>
      <w:r>
        <w:t>…</w:t>
      </w:r>
    </w:p>
    <w:p w14:paraId="3BE7C253" w14:textId="45FB9559" w:rsidR="006B2066" w:rsidRDefault="00E55E62" w:rsidP="00057813">
      <w:pPr>
        <w:spacing w:after="0" w:line="240" w:lineRule="auto"/>
      </w:pPr>
      <w:r w:rsidRPr="002659DA">
        <w:rPr>
          <w:b/>
          <w:bCs/>
        </w:rPr>
        <w:t>Root system:</w:t>
      </w:r>
      <w:r>
        <w:t xml:space="preserve"> </w:t>
      </w:r>
      <w:r w:rsidR="00EC60A3" w:rsidRPr="00496C43">
        <w:rPr>
          <w:rFonts w:eastAsia="Times New Roman" w:cs="Calibri"/>
          <w:color w:val="000000"/>
        </w:rPr>
        <w:t xml:space="preserve">A primary root, with secondary roots usually developing within the test period. </w:t>
      </w:r>
      <w:r w:rsidR="00EC60A3" w:rsidRPr="006220C0">
        <w:rPr>
          <w:rFonts w:eastAsia="Times New Roman" w:cs="Calibri"/>
          <w:color w:val="FF0000"/>
        </w:rPr>
        <w:t>Weak,</w:t>
      </w:r>
      <w:r w:rsidR="00EC60A3" w:rsidRPr="00496C43">
        <w:rPr>
          <w:rFonts w:eastAsia="Times New Roman" w:cs="Calibri"/>
          <w:color w:val="FF0000"/>
        </w:rPr>
        <w:t xml:space="preserve"> </w:t>
      </w:r>
      <w:r w:rsidR="00EC60A3" w:rsidRPr="00CE4551">
        <w:rPr>
          <w:rFonts w:eastAsia="Times New Roman" w:cs="Calibri"/>
          <w:color w:val="FF0000"/>
        </w:rPr>
        <w:t>stubby</w:t>
      </w:r>
      <w:r w:rsidR="00EC60A3">
        <w:rPr>
          <w:rFonts w:eastAsia="Times New Roman" w:cs="Calibri"/>
          <w:color w:val="FF0000"/>
        </w:rPr>
        <w:t>,</w:t>
      </w:r>
      <w:r w:rsidR="00EC60A3" w:rsidRPr="00CE4551">
        <w:rPr>
          <w:rFonts w:eastAsia="Times New Roman" w:cs="Calibri"/>
          <w:color w:val="FF0000"/>
        </w:rPr>
        <w:t xml:space="preserve"> or missing primary root with </w:t>
      </w:r>
      <w:r w:rsidR="00EC60A3" w:rsidRPr="00496C43">
        <w:rPr>
          <w:rFonts w:eastAsia="Times New Roman" w:cs="Calibri"/>
          <w:color w:val="FF0000"/>
        </w:rPr>
        <w:t>sufficient secondary or adventitious roots.</w:t>
      </w:r>
      <w:r w:rsidR="00EC60A3">
        <w:rPr>
          <w:rFonts w:eastAsia="Times New Roman" w:cs="Calibri"/>
          <w:color w:val="FF0000"/>
        </w:rPr>
        <w:t xml:space="preserve"> </w:t>
      </w:r>
      <w:r w:rsidR="00EC60A3" w:rsidRPr="00496C43">
        <w:rPr>
          <w:rFonts w:eastAsia="Times New Roman" w:cs="Calibri"/>
          <w:color w:val="000000"/>
        </w:rPr>
        <w:t>Areas of yellowish pigmentation may develop on the root in cotto</w:t>
      </w:r>
      <w:r w:rsidR="00FD0154">
        <w:rPr>
          <w:rFonts w:eastAsia="Times New Roman" w:cs="Calibri"/>
          <w:color w:val="000000"/>
        </w:rPr>
        <w:t>n</w:t>
      </w:r>
      <w:r w:rsidR="00EC60A3">
        <w:rPr>
          <w:rFonts w:eastAsia="Times New Roman" w:cs="Calibri"/>
          <w:color w:val="000000"/>
        </w:rPr>
        <w:t>.</w:t>
      </w:r>
      <w:r w:rsidR="00EC60A3" w:rsidRPr="00496C43">
        <w:rPr>
          <w:rFonts w:eastAsia="Times New Roman" w:cs="Calibri"/>
          <w:color w:val="000000"/>
        </w:rPr>
        <w:t xml:space="preserve"> </w:t>
      </w:r>
    </w:p>
    <w:p w14:paraId="56D2DC2F" w14:textId="77777777" w:rsidR="00057813" w:rsidRDefault="00057813" w:rsidP="00057813">
      <w:pPr>
        <w:spacing w:after="0" w:line="240" w:lineRule="auto"/>
        <w:rPr>
          <w:b/>
          <w:bCs/>
        </w:rPr>
      </w:pPr>
    </w:p>
    <w:p w14:paraId="602B5EF7" w14:textId="77777777" w:rsidR="00057813" w:rsidRDefault="00057813" w:rsidP="00057813">
      <w:pPr>
        <w:spacing w:after="0" w:line="240" w:lineRule="auto"/>
        <w:rPr>
          <w:b/>
          <w:bCs/>
        </w:rPr>
      </w:pPr>
    </w:p>
    <w:p w14:paraId="3A4A52C6" w14:textId="148C41D9" w:rsidR="00FD0154" w:rsidRDefault="00FD0154" w:rsidP="00057813">
      <w:pPr>
        <w:spacing w:after="0" w:line="240" w:lineRule="auto"/>
      </w:pPr>
      <w:r w:rsidRPr="00FD0154">
        <w:rPr>
          <w:b/>
          <w:bCs/>
        </w:rPr>
        <w:t>n)</w:t>
      </w:r>
      <w:r w:rsidR="006E1B7C" w:rsidRPr="006E1B7C">
        <w:t xml:space="preserve"> </w:t>
      </w:r>
      <w:r w:rsidR="006E1B7C">
        <w:t>POACEAE, GRASS FAMILY I – Cereals (p. 8</w:t>
      </w:r>
      <w:r w:rsidR="00194E78">
        <w:t>5</w:t>
      </w:r>
      <w:r w:rsidR="006E1B7C">
        <w:t>)</w:t>
      </w:r>
    </w:p>
    <w:p w14:paraId="01C14AFD" w14:textId="29F06596" w:rsidR="006E1B7C" w:rsidRDefault="006E1B7C" w:rsidP="00057813">
      <w:pPr>
        <w:spacing w:after="0" w:line="240" w:lineRule="auto"/>
      </w:pPr>
      <w:r>
        <w:t>…</w:t>
      </w:r>
    </w:p>
    <w:p w14:paraId="067601E3" w14:textId="47F28B23" w:rsidR="006E1B7C" w:rsidRPr="00FD0154" w:rsidRDefault="002659DA" w:rsidP="00057813">
      <w:pPr>
        <w:spacing w:after="0" w:line="240" w:lineRule="auto"/>
        <w:rPr>
          <w:b/>
          <w:bCs/>
        </w:rPr>
      </w:pPr>
      <w:bookmarkStart w:id="4" w:name="_Hlk110320293"/>
      <w:r w:rsidRPr="002659DA">
        <w:rPr>
          <w:b/>
          <w:bCs/>
        </w:rPr>
        <w:t>Root system:</w:t>
      </w:r>
      <w:r>
        <w:t xml:space="preserve"> </w:t>
      </w:r>
      <w:bookmarkEnd w:id="4"/>
      <w:r>
        <w:t>A primary root and seminal roots. The primary root is not readily distinguishable from the seminal roots, therefore all roots arising from the seed are referred to as seminal roots.</w:t>
      </w:r>
    </w:p>
    <w:p w14:paraId="2EA4A4C3" w14:textId="043C174F" w:rsidR="006B2066" w:rsidRDefault="006B2066" w:rsidP="00057813">
      <w:pPr>
        <w:spacing w:after="0" w:line="240" w:lineRule="auto"/>
        <w:rPr>
          <w:sz w:val="24"/>
          <w:szCs w:val="24"/>
        </w:rPr>
      </w:pPr>
    </w:p>
    <w:p w14:paraId="1056EE8B" w14:textId="09246B63" w:rsidR="00FD0154" w:rsidRDefault="002659DA" w:rsidP="00057813">
      <w:pPr>
        <w:spacing w:after="0" w:line="240" w:lineRule="auto"/>
      </w:pPr>
      <w:r>
        <w:t>POACEAE, GRASS FAMILY I – Cereals</w:t>
      </w:r>
    </w:p>
    <w:p w14:paraId="553875C7" w14:textId="399FF6FA" w:rsidR="002659DA" w:rsidRDefault="002659DA" w:rsidP="00057813">
      <w:pPr>
        <w:spacing w:after="0" w:line="240" w:lineRule="auto"/>
      </w:pPr>
      <w:r>
        <w:t>…</w:t>
      </w:r>
    </w:p>
    <w:p w14:paraId="48D2B15B" w14:textId="72B44D3C" w:rsidR="002659DA" w:rsidRDefault="00E55E62" w:rsidP="00057813">
      <w:pPr>
        <w:spacing w:after="0" w:line="240" w:lineRule="auto"/>
        <w:rPr>
          <w:rFonts w:eastAsia="Times New Roman" w:cs="Calibri"/>
          <w:color w:val="FF0000"/>
        </w:rPr>
      </w:pPr>
      <w:r w:rsidRPr="002659DA">
        <w:rPr>
          <w:b/>
          <w:bCs/>
        </w:rPr>
        <w:t>Root system:</w:t>
      </w:r>
      <w:r>
        <w:t xml:space="preserve"> </w:t>
      </w:r>
      <w:r w:rsidR="00B673E2" w:rsidRPr="00496C43">
        <w:rPr>
          <w:rFonts w:eastAsia="Times New Roman" w:cs="Calibri"/>
          <w:color w:val="000000"/>
        </w:rPr>
        <w:t xml:space="preserve">A primary root and seminal roots. The primary root is not readily distinguishable from the seminal roots, therefore all roots rising from the seed are referred to as seminal roots; </w:t>
      </w:r>
      <w:r w:rsidR="00B673E2" w:rsidRPr="00496C43">
        <w:rPr>
          <w:rFonts w:eastAsia="Times New Roman" w:cs="Calibri"/>
          <w:color w:val="FF0000"/>
        </w:rPr>
        <w:t xml:space="preserve">one or more </w:t>
      </w:r>
      <w:r w:rsidR="00440928">
        <w:rPr>
          <w:rFonts w:eastAsia="Times New Roman" w:cs="Calibri"/>
          <w:color w:val="FF0000"/>
        </w:rPr>
        <w:t xml:space="preserve">sufficient </w:t>
      </w:r>
      <w:r w:rsidR="00B673E2" w:rsidRPr="00496C43">
        <w:rPr>
          <w:rFonts w:eastAsia="Times New Roman" w:cs="Calibri"/>
          <w:color w:val="FF0000"/>
        </w:rPr>
        <w:t>seminal roots.</w:t>
      </w:r>
    </w:p>
    <w:p w14:paraId="72E19A11" w14:textId="11C653D7" w:rsidR="00B673E2" w:rsidRDefault="00B673E2" w:rsidP="00057813">
      <w:pPr>
        <w:spacing w:after="0" w:line="240" w:lineRule="auto"/>
        <w:rPr>
          <w:rFonts w:eastAsia="Times New Roman" w:cs="Calibri"/>
          <w:color w:val="FF0000"/>
        </w:rPr>
      </w:pPr>
    </w:p>
    <w:p w14:paraId="008B1535" w14:textId="77777777" w:rsidR="00853314" w:rsidRDefault="00853314" w:rsidP="00057813">
      <w:pPr>
        <w:spacing w:after="0" w:line="240" w:lineRule="auto"/>
        <w:rPr>
          <w:rFonts w:eastAsia="Times New Roman" w:cs="Calibri"/>
          <w:color w:val="FF0000"/>
        </w:rPr>
      </w:pPr>
    </w:p>
    <w:p w14:paraId="65E18678" w14:textId="5DBB6BD4" w:rsidR="00B673E2" w:rsidRDefault="00B673E2" w:rsidP="00057813">
      <w:pPr>
        <w:spacing w:after="0" w:line="240" w:lineRule="auto"/>
      </w:pPr>
      <w:r w:rsidRPr="00B673E2">
        <w:rPr>
          <w:rFonts w:eastAsia="Times New Roman" w:cs="Calibri"/>
          <w:b/>
          <w:bCs/>
        </w:rPr>
        <w:t>o)</w:t>
      </w:r>
      <w:r>
        <w:rPr>
          <w:rFonts w:eastAsia="Times New Roman" w:cs="Calibri"/>
          <w:b/>
          <w:bCs/>
        </w:rPr>
        <w:t xml:space="preserve"> </w:t>
      </w:r>
      <w:r w:rsidR="00F30E98">
        <w:t>POACEAE, GRASS FAMILY II – Rice (p. 9</w:t>
      </w:r>
      <w:r w:rsidR="00194E78">
        <w:t>0</w:t>
      </w:r>
      <w:r w:rsidR="00F30E98">
        <w:t>)</w:t>
      </w:r>
    </w:p>
    <w:p w14:paraId="04EA641F" w14:textId="213A11FF" w:rsidR="00F30E98" w:rsidRDefault="00F30E98" w:rsidP="00057813">
      <w:pPr>
        <w:spacing w:after="0" w:line="240" w:lineRule="auto"/>
      </w:pPr>
      <w:r>
        <w:t>…</w:t>
      </w:r>
    </w:p>
    <w:p w14:paraId="4BD12B1E" w14:textId="15F1D614" w:rsidR="00F30E98" w:rsidRDefault="00E55E62" w:rsidP="00057813">
      <w:pPr>
        <w:spacing w:after="0" w:line="240" w:lineRule="auto"/>
        <w:rPr>
          <w:rFonts w:eastAsia="Times New Roman" w:cs="Calibri"/>
          <w:color w:val="000000"/>
        </w:rPr>
      </w:pPr>
      <w:r w:rsidRPr="002659DA">
        <w:rPr>
          <w:b/>
          <w:bCs/>
        </w:rPr>
        <w:t>Root system:</w:t>
      </w:r>
      <w:r>
        <w:t xml:space="preserve"> </w:t>
      </w:r>
      <w:r w:rsidR="00510ADC" w:rsidRPr="00496C43">
        <w:rPr>
          <w:rFonts w:eastAsia="Times New Roman" w:cs="Calibri"/>
          <w:color w:val="000000"/>
        </w:rPr>
        <w:t>Strong primary root and seminal roots. Adventitious roots may start to develop from the mesocotyl or coleoptilar node within the test period. I</w:t>
      </w:r>
      <w:r w:rsidR="008C0119">
        <w:rPr>
          <w:rFonts w:eastAsia="Times New Roman" w:cs="Calibri"/>
          <w:color w:val="000000"/>
        </w:rPr>
        <w:t>f</w:t>
      </w:r>
      <w:r w:rsidR="00510ADC" w:rsidRPr="00496C43">
        <w:rPr>
          <w:rFonts w:eastAsia="Times New Roman" w:cs="Calibri"/>
          <w:color w:val="000000"/>
        </w:rPr>
        <w:t xml:space="preserve"> the mesocotyl elongates the adventitious roots will be carried above the grain</w:t>
      </w:r>
      <w:r w:rsidR="008C0119">
        <w:rPr>
          <w:rFonts w:eastAsia="Times New Roman" w:cs="Calibri"/>
          <w:color w:val="000000"/>
        </w:rPr>
        <w:t>.</w:t>
      </w:r>
    </w:p>
    <w:p w14:paraId="53A7F242" w14:textId="6D05B659" w:rsidR="008C0119" w:rsidRDefault="008C0119" w:rsidP="00057813">
      <w:pPr>
        <w:spacing w:after="0" w:line="240" w:lineRule="auto"/>
        <w:rPr>
          <w:rFonts w:eastAsia="Times New Roman" w:cs="Calibri"/>
          <w:color w:val="000000"/>
        </w:rPr>
      </w:pPr>
    </w:p>
    <w:p w14:paraId="0F317583" w14:textId="71684128" w:rsidR="008C0119" w:rsidRDefault="008C0119" w:rsidP="00057813">
      <w:pPr>
        <w:spacing w:after="0" w:line="240" w:lineRule="auto"/>
      </w:pPr>
      <w:r>
        <w:t>POACEAE, GRASS FAMILY II – Rice</w:t>
      </w:r>
    </w:p>
    <w:p w14:paraId="47988D46" w14:textId="155D2694" w:rsidR="008C0119" w:rsidRDefault="008C0119" w:rsidP="00057813">
      <w:pPr>
        <w:spacing w:after="0" w:line="240" w:lineRule="auto"/>
      </w:pPr>
      <w:r>
        <w:t>…</w:t>
      </w:r>
    </w:p>
    <w:p w14:paraId="319DC259" w14:textId="65951767" w:rsidR="008C0119" w:rsidRPr="00B673E2" w:rsidRDefault="00E55E62" w:rsidP="00057813">
      <w:pPr>
        <w:spacing w:after="0" w:line="240" w:lineRule="auto"/>
        <w:rPr>
          <w:b/>
          <w:bCs/>
        </w:rPr>
      </w:pPr>
      <w:r w:rsidRPr="002659DA">
        <w:rPr>
          <w:b/>
          <w:bCs/>
        </w:rPr>
        <w:t>Root system:</w:t>
      </w:r>
      <w:r>
        <w:t xml:space="preserve"> </w:t>
      </w:r>
      <w:r w:rsidR="00610A26" w:rsidRPr="00496C43">
        <w:rPr>
          <w:rFonts w:eastAsia="Times New Roman" w:cs="Calibri"/>
          <w:color w:val="000000"/>
        </w:rPr>
        <w:t xml:space="preserve">Strong primary root and seminal roots. Adventitious roots may start to develop from the mesocotyl or coleoptilar node within the test period. </w:t>
      </w:r>
      <w:r w:rsidR="00025A6E">
        <w:rPr>
          <w:rFonts w:eastAsia="Times New Roman" w:cs="Calibri"/>
          <w:color w:val="FF0000"/>
        </w:rPr>
        <w:t>W</w:t>
      </w:r>
      <w:r w:rsidR="00025A6E" w:rsidRPr="00496C43">
        <w:rPr>
          <w:rFonts w:eastAsia="Times New Roman" w:cs="Calibri"/>
          <w:color w:val="FF0000"/>
        </w:rPr>
        <w:t>eak primary root with sufficient seminal or adventitious roots.</w:t>
      </w:r>
      <w:r w:rsidR="00025A6E">
        <w:rPr>
          <w:rFonts w:eastAsia="Times New Roman" w:cs="Calibri"/>
          <w:color w:val="FF0000"/>
        </w:rPr>
        <w:t xml:space="preserve"> </w:t>
      </w:r>
      <w:r w:rsidR="00610A26" w:rsidRPr="00496C43">
        <w:rPr>
          <w:rFonts w:eastAsia="Times New Roman" w:cs="Calibri"/>
          <w:color w:val="000000"/>
        </w:rPr>
        <w:t>I</w:t>
      </w:r>
      <w:r w:rsidR="00610A26">
        <w:rPr>
          <w:rFonts w:eastAsia="Times New Roman" w:cs="Calibri"/>
          <w:color w:val="000000"/>
        </w:rPr>
        <w:t>f</w:t>
      </w:r>
      <w:r w:rsidR="00610A26" w:rsidRPr="00496C43">
        <w:rPr>
          <w:rFonts w:eastAsia="Times New Roman" w:cs="Calibri"/>
          <w:color w:val="000000"/>
        </w:rPr>
        <w:t xml:space="preserve"> the mesocotyl elongates the adventitious roots will be carried above the grai</w:t>
      </w:r>
      <w:r w:rsidR="00025A6E">
        <w:rPr>
          <w:rFonts w:eastAsia="Times New Roman" w:cs="Calibri"/>
          <w:color w:val="000000"/>
        </w:rPr>
        <w:t>n.</w:t>
      </w:r>
      <w:r w:rsidR="00610A26" w:rsidRPr="00496C43">
        <w:rPr>
          <w:rFonts w:eastAsia="Times New Roman" w:cs="Calibri"/>
          <w:color w:val="FF0000"/>
        </w:rPr>
        <w:t xml:space="preserve"> </w:t>
      </w:r>
    </w:p>
    <w:p w14:paraId="2D3058A1" w14:textId="73D3CCE6" w:rsidR="002659DA" w:rsidRDefault="002659DA" w:rsidP="00057813">
      <w:pPr>
        <w:spacing w:after="0" w:line="240" w:lineRule="auto"/>
        <w:rPr>
          <w:sz w:val="24"/>
          <w:szCs w:val="24"/>
        </w:rPr>
      </w:pPr>
    </w:p>
    <w:p w14:paraId="1F68908A" w14:textId="79BC35AB" w:rsidR="00610A26" w:rsidRDefault="00610A26" w:rsidP="00057813">
      <w:pPr>
        <w:spacing w:after="0" w:line="240" w:lineRule="auto"/>
        <w:rPr>
          <w:sz w:val="24"/>
          <w:szCs w:val="24"/>
        </w:rPr>
      </w:pPr>
    </w:p>
    <w:p w14:paraId="4463D137" w14:textId="65282A4A" w:rsidR="00610A26" w:rsidRDefault="00610A26" w:rsidP="00057813">
      <w:pPr>
        <w:spacing w:after="0" w:line="240" w:lineRule="auto"/>
      </w:pPr>
      <w:r w:rsidRPr="00610A26">
        <w:rPr>
          <w:b/>
          <w:bCs/>
          <w:sz w:val="24"/>
          <w:szCs w:val="24"/>
        </w:rPr>
        <w:t>p)</w:t>
      </w:r>
      <w:r w:rsidR="003864AC" w:rsidRPr="003864AC">
        <w:t xml:space="preserve"> </w:t>
      </w:r>
      <w:r w:rsidR="003864AC">
        <w:t>POACEAE, GRASS FAMILY III – Corn</w:t>
      </w:r>
      <w:r w:rsidR="006F3FA2">
        <w:t xml:space="preserve"> (p. 9</w:t>
      </w:r>
      <w:r w:rsidR="00194E78">
        <w:t>3</w:t>
      </w:r>
      <w:r w:rsidR="006F3FA2">
        <w:t>)</w:t>
      </w:r>
    </w:p>
    <w:p w14:paraId="29E49DF9" w14:textId="532F9291" w:rsidR="003864AC" w:rsidRDefault="003864AC" w:rsidP="00057813">
      <w:pPr>
        <w:spacing w:after="0" w:line="240" w:lineRule="auto"/>
      </w:pPr>
      <w:r>
        <w:t>…</w:t>
      </w:r>
    </w:p>
    <w:p w14:paraId="6316AC60" w14:textId="06362F9B" w:rsidR="003864AC" w:rsidRDefault="00E55E62" w:rsidP="00057813">
      <w:pPr>
        <w:spacing w:after="0" w:line="240" w:lineRule="auto"/>
      </w:pPr>
      <w:r w:rsidRPr="002659DA">
        <w:rPr>
          <w:b/>
          <w:bCs/>
        </w:rPr>
        <w:t>Root system:</w:t>
      </w:r>
      <w:r>
        <w:t xml:space="preserve"> </w:t>
      </w:r>
      <w:r w:rsidR="006F3FA2">
        <w:t>Strong primary root and seminal roots. Adventitious roots may start to develop from the mesocotyl or coleoptilar node within the test period.</w:t>
      </w:r>
    </w:p>
    <w:p w14:paraId="2E2DFF4F" w14:textId="35A8387D" w:rsidR="006F3FA2" w:rsidRDefault="006F3FA2" w:rsidP="00057813">
      <w:pPr>
        <w:spacing w:after="0" w:line="240" w:lineRule="auto"/>
        <w:rPr>
          <w:b/>
          <w:bCs/>
          <w:sz w:val="24"/>
          <w:szCs w:val="24"/>
        </w:rPr>
      </w:pPr>
    </w:p>
    <w:p w14:paraId="118BF57F" w14:textId="45500D36" w:rsidR="006F3FA2" w:rsidRDefault="006F3FA2" w:rsidP="00057813">
      <w:pPr>
        <w:spacing w:after="0" w:line="240" w:lineRule="auto"/>
      </w:pPr>
      <w:r>
        <w:t>POACEAE, GRASS FAMILY III – Corn</w:t>
      </w:r>
    </w:p>
    <w:p w14:paraId="2B17A3B7" w14:textId="21220FA5" w:rsidR="006F3FA2" w:rsidRDefault="006F3FA2" w:rsidP="00057813">
      <w:pPr>
        <w:spacing w:after="0" w:line="240" w:lineRule="auto"/>
      </w:pPr>
      <w:r>
        <w:t>…</w:t>
      </w:r>
    </w:p>
    <w:p w14:paraId="32BEEE48" w14:textId="20737335" w:rsidR="006F3FA2" w:rsidRPr="00610A26" w:rsidRDefault="00E55E62" w:rsidP="00057813">
      <w:pPr>
        <w:spacing w:after="0" w:line="240" w:lineRule="auto"/>
        <w:rPr>
          <w:b/>
          <w:bCs/>
          <w:sz w:val="24"/>
          <w:szCs w:val="24"/>
        </w:rPr>
      </w:pPr>
      <w:r w:rsidRPr="002659DA">
        <w:rPr>
          <w:b/>
          <w:bCs/>
        </w:rPr>
        <w:t>Root system:</w:t>
      </w:r>
      <w:r>
        <w:t xml:space="preserve"> </w:t>
      </w:r>
      <w:r w:rsidR="00C7163B" w:rsidRPr="00496C43">
        <w:rPr>
          <w:rFonts w:eastAsia="Times New Roman" w:cs="Calibri"/>
          <w:color w:val="000000"/>
        </w:rPr>
        <w:t xml:space="preserve">Strong primary root and seminal roots. </w:t>
      </w:r>
      <w:r w:rsidR="00025A6E">
        <w:rPr>
          <w:rFonts w:eastAsia="Times New Roman" w:cs="Calibri"/>
          <w:color w:val="FF0000"/>
        </w:rPr>
        <w:t>W</w:t>
      </w:r>
      <w:r w:rsidR="00025A6E" w:rsidRPr="00496C43">
        <w:rPr>
          <w:rFonts w:eastAsia="Times New Roman" w:cs="Calibri"/>
          <w:color w:val="FF0000"/>
        </w:rPr>
        <w:t>eak, stubby</w:t>
      </w:r>
      <w:r w:rsidR="00025A6E">
        <w:rPr>
          <w:rFonts w:eastAsia="Times New Roman" w:cs="Calibri"/>
          <w:color w:val="FF0000"/>
        </w:rPr>
        <w:t>,</w:t>
      </w:r>
      <w:r w:rsidR="00025A6E" w:rsidRPr="00496C43">
        <w:rPr>
          <w:rFonts w:eastAsia="Times New Roman" w:cs="Calibri"/>
          <w:color w:val="FF0000"/>
        </w:rPr>
        <w:t xml:space="preserve"> or missing primary root with sufficient seminal roots.</w:t>
      </w:r>
      <w:r w:rsidR="00025A6E" w:rsidRPr="00496C43">
        <w:rPr>
          <w:rFonts w:eastAsia="Times New Roman" w:cs="Calibri"/>
          <w:color w:val="000000"/>
        </w:rPr>
        <w:t xml:space="preserve"> </w:t>
      </w:r>
      <w:r w:rsidR="00C7163B" w:rsidRPr="00496C43">
        <w:rPr>
          <w:rFonts w:eastAsia="Times New Roman" w:cs="Calibri"/>
          <w:color w:val="000000"/>
        </w:rPr>
        <w:t xml:space="preserve">Adventitious roots may start to develop from the mesocotyl or coleoptilar node within the test period </w:t>
      </w:r>
    </w:p>
    <w:p w14:paraId="35F100E6" w14:textId="0577A9D4" w:rsidR="00610A26" w:rsidRDefault="00610A26" w:rsidP="00057813">
      <w:pPr>
        <w:spacing w:after="0" w:line="240" w:lineRule="auto"/>
        <w:rPr>
          <w:sz w:val="24"/>
          <w:szCs w:val="24"/>
        </w:rPr>
      </w:pPr>
    </w:p>
    <w:p w14:paraId="5ABADC71" w14:textId="4DA7BE41" w:rsidR="00C7163B" w:rsidRDefault="00C7163B" w:rsidP="00057813">
      <w:pPr>
        <w:spacing w:after="0" w:line="240" w:lineRule="auto"/>
        <w:rPr>
          <w:sz w:val="24"/>
          <w:szCs w:val="24"/>
        </w:rPr>
      </w:pPr>
    </w:p>
    <w:p w14:paraId="373AB056" w14:textId="2AA9FE15" w:rsidR="00C7163B" w:rsidRDefault="00C7163B" w:rsidP="00057813">
      <w:pPr>
        <w:spacing w:after="0" w:line="240" w:lineRule="auto"/>
      </w:pPr>
      <w:r w:rsidRPr="00C7163B">
        <w:rPr>
          <w:b/>
          <w:bCs/>
          <w:sz w:val="24"/>
          <w:szCs w:val="24"/>
        </w:rPr>
        <w:t xml:space="preserve">q) </w:t>
      </w:r>
      <w:r w:rsidR="00D950DC">
        <w:t>POACEAE, GRASS FAMILY IV – Sorghum (p. 10</w:t>
      </w:r>
      <w:r w:rsidR="00B73E93">
        <w:t>0</w:t>
      </w:r>
      <w:r w:rsidR="00D950DC">
        <w:t>)</w:t>
      </w:r>
    </w:p>
    <w:p w14:paraId="45B6FC15" w14:textId="5F9FE1F3" w:rsidR="00D950DC" w:rsidRDefault="00D950DC" w:rsidP="00057813">
      <w:pPr>
        <w:spacing w:after="0" w:line="240" w:lineRule="auto"/>
      </w:pPr>
      <w:r>
        <w:t>…</w:t>
      </w:r>
    </w:p>
    <w:p w14:paraId="13AC150D" w14:textId="732CD22D" w:rsidR="00D950DC" w:rsidRDefault="007E356E" w:rsidP="00057813">
      <w:pPr>
        <w:spacing w:after="0" w:line="240" w:lineRule="auto"/>
      </w:pPr>
      <w:r w:rsidRPr="007E356E">
        <w:rPr>
          <w:b/>
          <w:bCs/>
        </w:rPr>
        <w:t>Root system:</w:t>
      </w:r>
      <w:r>
        <w:t xml:space="preserve"> A long primary root, usually with secondary roots developing within the test period. Adventitious roots arising from the mesocotyl and coleoptilar node may start development within the test period. Areas of natural, reddish pigmentation may develop on the root.</w:t>
      </w:r>
    </w:p>
    <w:p w14:paraId="198808C7" w14:textId="12C57AA9" w:rsidR="007E356E" w:rsidRDefault="007E356E" w:rsidP="00057813">
      <w:pPr>
        <w:spacing w:after="0" w:line="240" w:lineRule="auto"/>
      </w:pPr>
    </w:p>
    <w:p w14:paraId="3CFF59FF" w14:textId="005A344C" w:rsidR="007E356E" w:rsidRDefault="007E356E" w:rsidP="00057813">
      <w:pPr>
        <w:spacing w:after="0" w:line="240" w:lineRule="auto"/>
      </w:pPr>
      <w:r>
        <w:t>POACEAE, GRASS FAMILY IV – Sorghum</w:t>
      </w:r>
    </w:p>
    <w:p w14:paraId="1F94EB0E" w14:textId="4F95C557" w:rsidR="007E356E" w:rsidRDefault="007E356E" w:rsidP="00057813">
      <w:pPr>
        <w:spacing w:after="0" w:line="240" w:lineRule="auto"/>
      </w:pPr>
      <w:r>
        <w:t>…</w:t>
      </w:r>
    </w:p>
    <w:p w14:paraId="3FC07E56" w14:textId="7A97FF8C" w:rsidR="00984916" w:rsidRDefault="00E55E62" w:rsidP="00057813">
      <w:pPr>
        <w:spacing w:after="0" w:line="240" w:lineRule="auto"/>
        <w:rPr>
          <w:rFonts w:eastAsia="Times New Roman" w:cs="Calibri"/>
          <w:color w:val="000000"/>
        </w:rPr>
      </w:pPr>
      <w:r w:rsidRPr="002659DA">
        <w:rPr>
          <w:b/>
          <w:bCs/>
        </w:rPr>
        <w:t>Root system:</w:t>
      </w:r>
      <w:r>
        <w:t xml:space="preserve"> </w:t>
      </w:r>
      <w:r w:rsidR="00984916" w:rsidRPr="00496C43">
        <w:rPr>
          <w:rFonts w:eastAsia="Times New Roman" w:cs="Calibri"/>
          <w:color w:val="000000"/>
        </w:rPr>
        <w:t xml:space="preserve">Strong primary root and seminal roots. </w:t>
      </w:r>
      <w:r w:rsidR="00025A6E">
        <w:rPr>
          <w:rFonts w:eastAsia="Times New Roman" w:cs="Calibri"/>
          <w:color w:val="FF0000"/>
        </w:rPr>
        <w:t>D</w:t>
      </w:r>
      <w:r w:rsidR="00025A6E" w:rsidRPr="00496C43">
        <w:rPr>
          <w:rFonts w:eastAsia="Times New Roman" w:cs="Calibri"/>
          <w:color w:val="FF0000"/>
        </w:rPr>
        <w:t xml:space="preserve">amaged or weak primary root with two or more </w:t>
      </w:r>
      <w:r w:rsidR="00FE282E">
        <w:rPr>
          <w:rFonts w:eastAsia="Times New Roman" w:cs="Calibri"/>
          <w:color w:val="FF0000"/>
        </w:rPr>
        <w:t>sufficient</w:t>
      </w:r>
      <w:r w:rsidR="00025A6E" w:rsidRPr="00496C43">
        <w:rPr>
          <w:rFonts w:eastAsia="Times New Roman" w:cs="Calibri"/>
          <w:color w:val="FF0000"/>
        </w:rPr>
        <w:t xml:space="preserve"> secondary roots.</w:t>
      </w:r>
      <w:r w:rsidR="00025A6E" w:rsidRPr="00496C43">
        <w:rPr>
          <w:rFonts w:eastAsia="Times New Roman" w:cs="Calibri"/>
          <w:color w:val="000000"/>
        </w:rPr>
        <w:t xml:space="preserve">  </w:t>
      </w:r>
      <w:r w:rsidR="00984916" w:rsidRPr="00496C43">
        <w:rPr>
          <w:rFonts w:eastAsia="Times New Roman" w:cs="Calibri"/>
          <w:color w:val="000000"/>
        </w:rPr>
        <w:t>Adventitious roots may start to develop from the mesocotyl or coleoptilar node within the test period. Areas of natural, reddish pigmentation may develop on the roo</w:t>
      </w:r>
      <w:r w:rsidR="00025A6E">
        <w:rPr>
          <w:rFonts w:eastAsia="Times New Roman" w:cs="Calibri"/>
          <w:color w:val="000000"/>
        </w:rPr>
        <w:t>t.</w:t>
      </w:r>
      <w:r w:rsidR="00984916" w:rsidRPr="00496C43">
        <w:rPr>
          <w:rFonts w:eastAsia="Times New Roman" w:cs="Calibri"/>
          <w:color w:val="FF0000"/>
        </w:rPr>
        <w:t xml:space="preserve"> </w:t>
      </w:r>
    </w:p>
    <w:p w14:paraId="0CA03CC8" w14:textId="77777777" w:rsidR="00057813" w:rsidRDefault="00057813" w:rsidP="00057813">
      <w:pPr>
        <w:spacing w:after="0" w:line="240" w:lineRule="auto"/>
        <w:rPr>
          <w:rFonts w:eastAsia="Times New Roman" w:cs="Calibri"/>
          <w:b/>
          <w:bCs/>
          <w:color w:val="000000"/>
        </w:rPr>
      </w:pPr>
    </w:p>
    <w:p w14:paraId="4AA57178" w14:textId="77777777" w:rsidR="00057813" w:rsidRDefault="00057813" w:rsidP="00057813">
      <w:pPr>
        <w:spacing w:after="0" w:line="240" w:lineRule="auto"/>
        <w:rPr>
          <w:rFonts w:eastAsia="Times New Roman" w:cs="Calibri"/>
          <w:b/>
          <w:bCs/>
          <w:color w:val="000000"/>
        </w:rPr>
      </w:pPr>
    </w:p>
    <w:p w14:paraId="472B9F07" w14:textId="147D0916" w:rsidR="00984916" w:rsidRDefault="00984916" w:rsidP="00057813">
      <w:pPr>
        <w:spacing w:after="0" w:line="240" w:lineRule="auto"/>
      </w:pPr>
      <w:r w:rsidRPr="00984916">
        <w:rPr>
          <w:rFonts w:eastAsia="Times New Roman" w:cs="Calibri"/>
          <w:b/>
          <w:bCs/>
          <w:color w:val="000000"/>
        </w:rPr>
        <w:t xml:space="preserve">r) </w:t>
      </w:r>
      <w:r w:rsidR="00F43D19">
        <w:t>POLYGONACEAE, KNOTWEED FAMILY (p. 1</w:t>
      </w:r>
      <w:r w:rsidR="00B73E93">
        <w:t>07</w:t>
      </w:r>
      <w:r w:rsidR="00F43D19">
        <w:t>)</w:t>
      </w:r>
    </w:p>
    <w:p w14:paraId="3A0FFA51" w14:textId="7A850B9E" w:rsidR="00F43D19" w:rsidRDefault="00F43D19" w:rsidP="00057813">
      <w:pPr>
        <w:spacing w:after="0" w:line="240" w:lineRule="auto"/>
      </w:pPr>
      <w:r>
        <w:t>…</w:t>
      </w:r>
    </w:p>
    <w:p w14:paraId="323F60D1" w14:textId="502DA215" w:rsidR="00F43D19" w:rsidRPr="00984916" w:rsidRDefault="00F43D19" w:rsidP="00057813">
      <w:pPr>
        <w:spacing w:after="0" w:line="240" w:lineRule="auto"/>
        <w:rPr>
          <w:b/>
          <w:bCs/>
        </w:rPr>
      </w:pPr>
      <w:r w:rsidRPr="00F43D19">
        <w:rPr>
          <w:b/>
          <w:bCs/>
        </w:rPr>
        <w:t>Root system:</w:t>
      </w:r>
      <w:r>
        <w:t xml:space="preserve"> A primary root with secondary roots developing within the test period for some species.</w:t>
      </w:r>
    </w:p>
    <w:p w14:paraId="00F25269" w14:textId="77777777" w:rsidR="00F43D19" w:rsidRDefault="00F43D19" w:rsidP="00057813">
      <w:pPr>
        <w:spacing w:after="0" w:line="240" w:lineRule="auto"/>
      </w:pPr>
    </w:p>
    <w:p w14:paraId="093C47B6" w14:textId="6B503D11" w:rsidR="007E356E" w:rsidRDefault="00F43D19" w:rsidP="00057813">
      <w:pPr>
        <w:spacing w:after="0" w:line="240" w:lineRule="auto"/>
      </w:pPr>
      <w:r>
        <w:t>POLYGONACEAE, KNOTWEED FAMILY</w:t>
      </w:r>
    </w:p>
    <w:p w14:paraId="0043947D" w14:textId="3364312D" w:rsidR="00F43D19" w:rsidRDefault="00F43D19" w:rsidP="00057813">
      <w:pPr>
        <w:spacing w:after="0" w:line="240" w:lineRule="auto"/>
      </w:pPr>
      <w:r>
        <w:t>…</w:t>
      </w:r>
    </w:p>
    <w:p w14:paraId="25BF668A" w14:textId="592BF543" w:rsidR="00F43D19" w:rsidRDefault="00E55E62" w:rsidP="00057813">
      <w:pPr>
        <w:spacing w:after="0" w:line="240" w:lineRule="auto"/>
        <w:rPr>
          <w:rFonts w:eastAsia="Times New Roman" w:cs="Calibri"/>
          <w:color w:val="FF0000"/>
        </w:rPr>
      </w:pPr>
      <w:r w:rsidRPr="002659DA">
        <w:rPr>
          <w:b/>
          <w:bCs/>
        </w:rPr>
        <w:t>Root system:</w:t>
      </w:r>
      <w:r>
        <w:t xml:space="preserve"> </w:t>
      </w:r>
      <w:r w:rsidR="00CF74F9" w:rsidRPr="00496C43">
        <w:rPr>
          <w:rFonts w:eastAsia="Times New Roman" w:cs="Calibri"/>
          <w:color w:val="000000"/>
        </w:rPr>
        <w:t>A primary roots with secondary roots developing within the test period for some specie</w:t>
      </w:r>
      <w:r w:rsidR="004E7481">
        <w:rPr>
          <w:rFonts w:eastAsia="Times New Roman" w:cs="Calibri"/>
          <w:color w:val="000000"/>
        </w:rPr>
        <w:t xml:space="preserve">s. </w:t>
      </w:r>
      <w:r w:rsidR="004E7481">
        <w:rPr>
          <w:rFonts w:eastAsia="Times New Roman" w:cs="Calibri"/>
          <w:color w:val="FF0000"/>
        </w:rPr>
        <w:t>W</w:t>
      </w:r>
      <w:r w:rsidR="00CF74F9" w:rsidRPr="00496C43">
        <w:rPr>
          <w:rFonts w:eastAsia="Times New Roman" w:cs="Calibri"/>
          <w:color w:val="FF0000"/>
        </w:rPr>
        <w:t>eak, stubby</w:t>
      </w:r>
      <w:r w:rsidR="00CF74F9">
        <w:rPr>
          <w:rFonts w:eastAsia="Times New Roman" w:cs="Calibri"/>
          <w:color w:val="FF0000"/>
        </w:rPr>
        <w:t>,</w:t>
      </w:r>
      <w:r w:rsidR="00CF74F9" w:rsidRPr="00496C43">
        <w:rPr>
          <w:rFonts w:eastAsia="Times New Roman" w:cs="Calibri"/>
          <w:color w:val="FF0000"/>
        </w:rPr>
        <w:t xml:space="preserve"> or missing primary root with sufficient </w:t>
      </w:r>
      <w:r w:rsidR="00625B53">
        <w:rPr>
          <w:rFonts w:eastAsia="Times New Roman" w:cs="Calibri"/>
          <w:color w:val="FF0000"/>
        </w:rPr>
        <w:t>secondary</w:t>
      </w:r>
      <w:r w:rsidR="00CF74F9" w:rsidRPr="00496C43">
        <w:rPr>
          <w:rFonts w:eastAsia="Times New Roman" w:cs="Calibri"/>
          <w:color w:val="FF0000"/>
        </w:rPr>
        <w:t xml:space="preserve"> or adventitious roots.</w:t>
      </w:r>
    </w:p>
    <w:p w14:paraId="15E6DEE4" w14:textId="55018F2B" w:rsidR="00CF74F9" w:rsidRDefault="00CF74F9" w:rsidP="00057813">
      <w:pPr>
        <w:spacing w:after="0" w:line="240" w:lineRule="auto"/>
        <w:rPr>
          <w:rFonts w:eastAsia="Times New Roman" w:cs="Calibri"/>
          <w:color w:val="FF0000"/>
        </w:rPr>
      </w:pPr>
    </w:p>
    <w:p w14:paraId="37DE51A0" w14:textId="66EE2D7B" w:rsidR="00CF74F9" w:rsidRDefault="00CF74F9" w:rsidP="00057813">
      <w:pPr>
        <w:spacing w:after="0" w:line="240" w:lineRule="auto"/>
        <w:rPr>
          <w:rFonts w:eastAsia="Times New Roman" w:cs="Calibri"/>
          <w:color w:val="FF0000"/>
        </w:rPr>
      </w:pPr>
    </w:p>
    <w:p w14:paraId="5A53B707" w14:textId="6BED0906" w:rsidR="00CF74F9" w:rsidRDefault="00CF74F9" w:rsidP="00057813">
      <w:pPr>
        <w:spacing w:after="0" w:line="240" w:lineRule="auto"/>
      </w:pPr>
      <w:r w:rsidRPr="00CF74F9">
        <w:rPr>
          <w:rFonts w:eastAsia="Times New Roman" w:cs="Calibri"/>
          <w:b/>
          <w:bCs/>
        </w:rPr>
        <w:t>s)</w:t>
      </w:r>
      <w:r w:rsidR="00B37131" w:rsidRPr="00B37131">
        <w:t xml:space="preserve"> </w:t>
      </w:r>
      <w:r w:rsidR="00B37131">
        <w:t>PRIMULACEAE, PRIMROSE FAMILY I – Cyclamen (p. 11</w:t>
      </w:r>
      <w:r w:rsidR="00B73E93">
        <w:t>0</w:t>
      </w:r>
      <w:r w:rsidR="00B37131">
        <w:t>)</w:t>
      </w:r>
    </w:p>
    <w:p w14:paraId="0C123C41" w14:textId="41EB1581" w:rsidR="00B37131" w:rsidRDefault="00B37131" w:rsidP="00057813">
      <w:pPr>
        <w:spacing w:after="0" w:line="240" w:lineRule="auto"/>
      </w:pPr>
      <w:r>
        <w:t>…</w:t>
      </w:r>
    </w:p>
    <w:p w14:paraId="72A4CA3B" w14:textId="5AB2E571" w:rsidR="00B37131" w:rsidRDefault="00CA4EA2" w:rsidP="00057813">
      <w:pPr>
        <w:spacing w:after="0" w:line="240" w:lineRule="auto"/>
      </w:pPr>
      <w:r w:rsidRPr="005A0C73">
        <w:rPr>
          <w:b/>
          <w:bCs/>
        </w:rPr>
        <w:t>Root system:</w:t>
      </w:r>
      <w:r>
        <w:t xml:space="preserve"> Several seminal roots, developing </w:t>
      </w:r>
      <w:proofErr w:type="gramStart"/>
      <w:r>
        <w:t>more or less simultaneously</w:t>
      </w:r>
      <w:proofErr w:type="gramEnd"/>
      <w:r>
        <w:t xml:space="preserve"> at the distal end of the hypocotyl.</w:t>
      </w:r>
    </w:p>
    <w:p w14:paraId="1C19135E" w14:textId="0908C588" w:rsidR="00CA4EA2" w:rsidRDefault="00CA4EA2" w:rsidP="00057813">
      <w:pPr>
        <w:spacing w:after="0" w:line="240" w:lineRule="auto"/>
      </w:pPr>
    </w:p>
    <w:p w14:paraId="308EB7B7" w14:textId="3052C3F9" w:rsidR="00CA4EA2" w:rsidRDefault="00CA4EA2" w:rsidP="00057813">
      <w:pPr>
        <w:spacing w:after="0" w:line="240" w:lineRule="auto"/>
      </w:pPr>
      <w:r>
        <w:t>PRIMULACEAE, PRIMROSE FAMILY I – Cyclamen</w:t>
      </w:r>
    </w:p>
    <w:p w14:paraId="7234FCB9" w14:textId="1C1A1B11" w:rsidR="00CA4EA2" w:rsidRDefault="00CA4EA2" w:rsidP="00057813">
      <w:pPr>
        <w:spacing w:after="0" w:line="240" w:lineRule="auto"/>
      </w:pPr>
      <w:r>
        <w:t>…</w:t>
      </w:r>
    </w:p>
    <w:p w14:paraId="2D07264B" w14:textId="2A43A4AA" w:rsidR="005A0C73" w:rsidRDefault="005A0C73" w:rsidP="00057813">
      <w:pPr>
        <w:spacing w:after="0" w:line="240" w:lineRule="auto"/>
      </w:pPr>
      <w:r w:rsidRPr="005A0C73">
        <w:rPr>
          <w:b/>
          <w:bCs/>
        </w:rPr>
        <w:t>Root system:</w:t>
      </w:r>
      <w:r>
        <w:t xml:space="preserve"> Several seminal roots, developing </w:t>
      </w:r>
      <w:proofErr w:type="gramStart"/>
      <w:r>
        <w:t>more or less simultaneously</w:t>
      </w:r>
      <w:proofErr w:type="gramEnd"/>
      <w:r>
        <w:t xml:space="preserve"> at the distal end of the hypocotyl. </w:t>
      </w:r>
      <w:r w:rsidRPr="005A0C73">
        <w:rPr>
          <w:color w:val="FF0000"/>
        </w:rPr>
        <w:t>M</w:t>
      </w:r>
      <w:r w:rsidR="00455EC6">
        <w:rPr>
          <w:color w:val="FF0000"/>
        </w:rPr>
        <w:t xml:space="preserve">ore than one </w:t>
      </w:r>
      <w:r w:rsidR="00F41FED">
        <w:rPr>
          <w:color w:val="FF0000"/>
        </w:rPr>
        <w:t xml:space="preserve">sufficient </w:t>
      </w:r>
      <w:r w:rsidR="00455EC6">
        <w:rPr>
          <w:color w:val="FF0000"/>
        </w:rPr>
        <w:t>seminal root</w:t>
      </w:r>
      <w:r w:rsidR="00773099">
        <w:rPr>
          <w:color w:val="FF0000"/>
        </w:rPr>
        <w:t xml:space="preserve"> is re</w:t>
      </w:r>
      <w:r w:rsidR="00AD6BB1">
        <w:rPr>
          <w:color w:val="FF0000"/>
        </w:rPr>
        <w:t>q</w:t>
      </w:r>
      <w:r w:rsidR="00773099">
        <w:rPr>
          <w:color w:val="FF0000"/>
        </w:rPr>
        <w:t>uired</w:t>
      </w:r>
      <w:r w:rsidRPr="005A0C73">
        <w:rPr>
          <w:color w:val="FF0000"/>
        </w:rPr>
        <w:t>.</w:t>
      </w:r>
    </w:p>
    <w:p w14:paraId="05836082" w14:textId="677242A4" w:rsidR="00CA4EA2" w:rsidRDefault="0038773A" w:rsidP="00057813">
      <w:pPr>
        <w:spacing w:after="0" w:line="240" w:lineRule="auto"/>
        <w:rPr>
          <w:rFonts w:eastAsia="Times New Roman" w:cs="Calibri"/>
          <w:b/>
          <w:bCs/>
        </w:rPr>
      </w:pPr>
      <w:r>
        <w:rPr>
          <w:rFonts w:eastAsia="Times New Roman" w:cs="Calibri"/>
          <w:b/>
          <w:bCs/>
        </w:rPr>
        <w:t>`</w:t>
      </w:r>
    </w:p>
    <w:p w14:paraId="553F8DC2" w14:textId="77777777" w:rsidR="00853314" w:rsidRPr="00CF74F9" w:rsidRDefault="00853314" w:rsidP="00057813">
      <w:pPr>
        <w:spacing w:after="0" w:line="240" w:lineRule="auto"/>
        <w:rPr>
          <w:rFonts w:eastAsia="Times New Roman" w:cs="Calibri"/>
          <w:b/>
          <w:bCs/>
        </w:rPr>
      </w:pPr>
    </w:p>
    <w:p w14:paraId="41A903B5" w14:textId="6FCB85DA" w:rsidR="00CF74F9" w:rsidRDefault="001E63B6" w:rsidP="00057813">
      <w:pPr>
        <w:spacing w:after="0" w:line="240" w:lineRule="auto"/>
      </w:pPr>
      <w:r w:rsidRPr="001E63B6">
        <w:rPr>
          <w:rFonts w:eastAsia="Times New Roman" w:cs="Calibri"/>
          <w:b/>
          <w:bCs/>
        </w:rPr>
        <w:t xml:space="preserve">t) </w:t>
      </w:r>
      <w:r>
        <w:t>SOLANACEAE, NIGHTSHADE FAMILY I – Pepper, tomato</w:t>
      </w:r>
      <w:r w:rsidR="00515806">
        <w:t>,</w:t>
      </w:r>
      <w:r>
        <w:t xml:space="preserve"> and husk tomato (p. 11</w:t>
      </w:r>
      <w:r w:rsidR="00B73E93">
        <w:t>4</w:t>
      </w:r>
      <w:r>
        <w:t>)</w:t>
      </w:r>
    </w:p>
    <w:p w14:paraId="46CBEF14" w14:textId="5A3515B0" w:rsidR="001E63B6" w:rsidRDefault="001E63B6" w:rsidP="00057813">
      <w:pPr>
        <w:spacing w:after="0" w:line="240" w:lineRule="auto"/>
      </w:pPr>
      <w:r>
        <w:t>…</w:t>
      </w:r>
    </w:p>
    <w:p w14:paraId="418DEEA2" w14:textId="10AC0CE4" w:rsidR="001E63B6" w:rsidRDefault="00E55E62" w:rsidP="00057813">
      <w:pPr>
        <w:spacing w:after="0" w:line="240" w:lineRule="auto"/>
      </w:pPr>
      <w:r w:rsidRPr="002659DA">
        <w:rPr>
          <w:b/>
          <w:bCs/>
        </w:rPr>
        <w:t>Root system:</w:t>
      </w:r>
      <w:r>
        <w:t xml:space="preserve"> </w:t>
      </w:r>
      <w:r w:rsidR="00515806">
        <w:t>A long primary root, usually with root hairs. Secondary or adventitious roots usually do not develop within the test period unless the primary root has been damaged.</w:t>
      </w:r>
    </w:p>
    <w:p w14:paraId="400AC80D" w14:textId="78A96E57" w:rsidR="00515806" w:rsidRDefault="00515806" w:rsidP="00057813">
      <w:pPr>
        <w:spacing w:after="0" w:line="240" w:lineRule="auto"/>
      </w:pPr>
    </w:p>
    <w:p w14:paraId="16FAF4B9" w14:textId="10CAF4DC" w:rsidR="00515806" w:rsidRDefault="00515806" w:rsidP="00057813">
      <w:pPr>
        <w:spacing w:after="0" w:line="240" w:lineRule="auto"/>
      </w:pPr>
      <w:r>
        <w:t>SOLANACEAE, NIGHTSHADE FAMILY I – Pepper, tomato, and husk tomato</w:t>
      </w:r>
    </w:p>
    <w:p w14:paraId="55205F82" w14:textId="22E90A6B" w:rsidR="00515806" w:rsidRDefault="00515806" w:rsidP="00057813">
      <w:pPr>
        <w:spacing w:after="0" w:line="240" w:lineRule="auto"/>
      </w:pPr>
      <w:r>
        <w:lastRenderedPageBreak/>
        <w:t>…</w:t>
      </w:r>
    </w:p>
    <w:p w14:paraId="74F50FE0" w14:textId="7185EF3A" w:rsidR="00941E56" w:rsidRPr="00CE4551" w:rsidRDefault="00E55E62" w:rsidP="00057813">
      <w:pPr>
        <w:spacing w:after="0" w:line="240" w:lineRule="auto"/>
        <w:rPr>
          <w:rFonts w:eastAsia="Times New Roman" w:cs="Calibri"/>
          <w:color w:val="000000"/>
        </w:rPr>
      </w:pPr>
      <w:r w:rsidRPr="002659DA">
        <w:rPr>
          <w:b/>
          <w:bCs/>
        </w:rPr>
        <w:t>Root system:</w:t>
      </w:r>
      <w:r>
        <w:t xml:space="preserve"> </w:t>
      </w:r>
      <w:r w:rsidR="00941E56" w:rsidRPr="00496C43">
        <w:rPr>
          <w:rFonts w:eastAsia="Times New Roman" w:cs="Calibri"/>
          <w:color w:val="000000"/>
        </w:rPr>
        <w:t>A long primary root, usually with root hairs.</w:t>
      </w:r>
      <w:r w:rsidR="00296B3D">
        <w:rPr>
          <w:rFonts w:eastAsia="Times New Roman" w:cs="Calibri"/>
          <w:color w:val="000000"/>
        </w:rPr>
        <w:t xml:space="preserve"> </w:t>
      </w:r>
      <w:r w:rsidR="00296B3D">
        <w:rPr>
          <w:rFonts w:eastAsia="Times New Roman" w:cs="Calibri"/>
          <w:color w:val="FF0000"/>
        </w:rPr>
        <w:t>W</w:t>
      </w:r>
      <w:r w:rsidR="00296B3D" w:rsidRPr="00496C43">
        <w:rPr>
          <w:rFonts w:eastAsia="Times New Roman" w:cs="Calibri"/>
          <w:color w:val="FF0000"/>
        </w:rPr>
        <w:t>eak, stubby</w:t>
      </w:r>
      <w:r w:rsidR="00296B3D">
        <w:rPr>
          <w:rFonts w:eastAsia="Times New Roman" w:cs="Calibri"/>
          <w:color w:val="FF0000"/>
        </w:rPr>
        <w:t>,</w:t>
      </w:r>
      <w:r w:rsidR="00296B3D" w:rsidRPr="00496C43">
        <w:rPr>
          <w:rFonts w:eastAsia="Times New Roman" w:cs="Calibri"/>
          <w:color w:val="FF0000"/>
        </w:rPr>
        <w:t xml:space="preserve"> or missing primary root with sufficient secondary or adventitious roots.</w:t>
      </w:r>
      <w:r w:rsidR="00296B3D">
        <w:rPr>
          <w:rFonts w:eastAsia="Times New Roman" w:cs="Calibri"/>
          <w:color w:val="FF0000"/>
        </w:rPr>
        <w:t xml:space="preserve"> </w:t>
      </w:r>
      <w:r w:rsidR="00941E56" w:rsidRPr="00496C43">
        <w:rPr>
          <w:rFonts w:eastAsia="Times New Roman" w:cs="Calibri"/>
          <w:color w:val="000000"/>
        </w:rPr>
        <w:t>Secondary or adventitious roots usually do not develop within the test period unless primary root has been damaged</w:t>
      </w:r>
      <w:r w:rsidR="00296B3D">
        <w:rPr>
          <w:rFonts w:eastAsia="Times New Roman" w:cs="Calibri"/>
          <w:color w:val="000000"/>
        </w:rPr>
        <w:t>.</w:t>
      </w:r>
    </w:p>
    <w:p w14:paraId="6141653D" w14:textId="47FEEBB9" w:rsidR="00515806" w:rsidRDefault="00515806" w:rsidP="0077591A">
      <w:pPr>
        <w:spacing w:after="0" w:line="240" w:lineRule="auto"/>
        <w:rPr>
          <w:rFonts w:eastAsia="Times New Roman" w:cs="Calibri"/>
          <w:b/>
          <w:bCs/>
        </w:rPr>
      </w:pPr>
    </w:p>
    <w:p w14:paraId="19A5FDF6" w14:textId="77777777" w:rsidR="00057813" w:rsidRPr="001E63B6" w:rsidRDefault="00057813" w:rsidP="0077591A">
      <w:pPr>
        <w:spacing w:after="0" w:line="240" w:lineRule="auto"/>
        <w:rPr>
          <w:rFonts w:eastAsia="Times New Roman" w:cs="Calibri"/>
          <w:b/>
          <w:bCs/>
        </w:rPr>
      </w:pPr>
    </w:p>
    <w:p w14:paraId="76A989FF" w14:textId="012F138D" w:rsidR="00CF74F9" w:rsidRDefault="00941E56" w:rsidP="00057813">
      <w:pPr>
        <w:spacing w:after="0" w:line="240" w:lineRule="auto"/>
      </w:pPr>
      <w:r w:rsidRPr="00941E56">
        <w:rPr>
          <w:rFonts w:eastAsia="Times New Roman" w:cs="Calibri"/>
          <w:b/>
          <w:bCs/>
        </w:rPr>
        <w:t xml:space="preserve">u) </w:t>
      </w:r>
      <w:r w:rsidR="00F8628C">
        <w:t>TROPAEOLACEAE, TROPAEOLUM FAMILY (p. 12</w:t>
      </w:r>
      <w:r w:rsidR="00B73E93">
        <w:t>0</w:t>
      </w:r>
      <w:r w:rsidR="00F8628C">
        <w:t>)</w:t>
      </w:r>
    </w:p>
    <w:p w14:paraId="7D9C0F3C" w14:textId="396B8706" w:rsidR="00F8628C" w:rsidRDefault="00F8628C" w:rsidP="00057813">
      <w:pPr>
        <w:spacing w:after="0" w:line="240" w:lineRule="auto"/>
      </w:pPr>
      <w:r>
        <w:t>…</w:t>
      </w:r>
    </w:p>
    <w:p w14:paraId="6D27B3B7" w14:textId="058102DF" w:rsidR="00F8628C" w:rsidRPr="00941E56" w:rsidRDefault="00DC23F7" w:rsidP="00057813">
      <w:pPr>
        <w:spacing w:after="0" w:line="240" w:lineRule="auto"/>
        <w:rPr>
          <w:rFonts w:eastAsia="Times New Roman" w:cs="Calibri"/>
          <w:b/>
          <w:bCs/>
        </w:rPr>
      </w:pPr>
      <w:r w:rsidRPr="00DC23F7">
        <w:rPr>
          <w:b/>
          <w:bCs/>
        </w:rPr>
        <w:t>Root system:</w:t>
      </w:r>
      <w:r>
        <w:t xml:space="preserve"> The root system consists of a primary root and secondary roots.</w:t>
      </w:r>
    </w:p>
    <w:p w14:paraId="201C1ABD" w14:textId="713A8432" w:rsidR="00CF74F9" w:rsidRDefault="00CF74F9" w:rsidP="00057813">
      <w:pPr>
        <w:spacing w:after="0" w:line="240" w:lineRule="auto"/>
        <w:rPr>
          <w:rFonts w:eastAsia="Times New Roman" w:cs="Calibri"/>
          <w:color w:val="FF0000"/>
        </w:rPr>
      </w:pPr>
    </w:p>
    <w:p w14:paraId="6CEE7390" w14:textId="11734778" w:rsidR="00CF74F9" w:rsidRDefault="00DC23F7" w:rsidP="00057813">
      <w:pPr>
        <w:spacing w:after="0" w:line="240" w:lineRule="auto"/>
      </w:pPr>
      <w:r>
        <w:t>TROPAEOLACEAE, TROPAEOLUM FAMILY</w:t>
      </w:r>
    </w:p>
    <w:p w14:paraId="0E8974FA" w14:textId="5C458980" w:rsidR="00DC23F7" w:rsidRDefault="00DC23F7" w:rsidP="00057813">
      <w:pPr>
        <w:spacing w:after="0" w:line="240" w:lineRule="auto"/>
      </w:pPr>
      <w:r>
        <w:t>…</w:t>
      </w:r>
    </w:p>
    <w:p w14:paraId="72B8D01C" w14:textId="3D32A998" w:rsidR="00DC23F7" w:rsidRDefault="00E55E62" w:rsidP="00057813">
      <w:pPr>
        <w:spacing w:after="0" w:line="240" w:lineRule="auto"/>
        <w:rPr>
          <w:rFonts w:eastAsia="Times New Roman" w:cs="Calibri"/>
          <w:color w:val="FF0000"/>
        </w:rPr>
      </w:pPr>
      <w:r w:rsidRPr="002659DA">
        <w:rPr>
          <w:b/>
          <w:bCs/>
        </w:rPr>
        <w:t>Root system:</w:t>
      </w:r>
      <w:r>
        <w:t xml:space="preserve"> </w:t>
      </w:r>
      <w:r w:rsidR="00462E54" w:rsidRPr="00496C43">
        <w:rPr>
          <w:rFonts w:eastAsia="Times New Roman" w:cs="Calibri"/>
          <w:color w:val="000000"/>
        </w:rPr>
        <w:t>The root system consists of a primary root and secondary roots</w:t>
      </w:r>
      <w:r w:rsidR="00296B3D">
        <w:rPr>
          <w:rFonts w:eastAsia="Times New Roman" w:cs="Calibri"/>
          <w:color w:val="FF0000"/>
        </w:rPr>
        <w:t>. W</w:t>
      </w:r>
      <w:r w:rsidR="00462E54" w:rsidRPr="00496C43">
        <w:rPr>
          <w:rFonts w:eastAsia="Times New Roman" w:cs="Calibri"/>
          <w:color w:val="FF0000"/>
        </w:rPr>
        <w:t>eak, stubby</w:t>
      </w:r>
      <w:r w:rsidR="00462E54">
        <w:rPr>
          <w:rFonts w:eastAsia="Times New Roman" w:cs="Calibri"/>
          <w:color w:val="FF0000"/>
        </w:rPr>
        <w:t>,</w:t>
      </w:r>
      <w:r w:rsidR="00462E54" w:rsidRPr="00496C43">
        <w:rPr>
          <w:rFonts w:eastAsia="Times New Roman" w:cs="Calibri"/>
          <w:color w:val="FF0000"/>
        </w:rPr>
        <w:t xml:space="preserve"> or missing primary root with two or more </w:t>
      </w:r>
      <w:r w:rsidR="00FE282E">
        <w:rPr>
          <w:rFonts w:eastAsia="Times New Roman" w:cs="Calibri"/>
          <w:color w:val="FF0000"/>
        </w:rPr>
        <w:t xml:space="preserve">sufficient </w:t>
      </w:r>
      <w:r w:rsidR="00462E54" w:rsidRPr="00496C43">
        <w:rPr>
          <w:rFonts w:eastAsia="Times New Roman" w:cs="Calibri"/>
          <w:color w:val="FF0000"/>
        </w:rPr>
        <w:t>secondary roots.</w:t>
      </w:r>
    </w:p>
    <w:p w14:paraId="025BE116" w14:textId="3957EC1A" w:rsidR="00462E54" w:rsidRDefault="00462E54" w:rsidP="00057813">
      <w:pPr>
        <w:spacing w:after="0" w:line="240" w:lineRule="auto"/>
        <w:rPr>
          <w:rFonts w:eastAsia="Times New Roman" w:cs="Calibri"/>
          <w:color w:val="FF0000"/>
        </w:rPr>
      </w:pPr>
    </w:p>
    <w:p w14:paraId="7D09749D" w14:textId="77777777" w:rsidR="0009184E" w:rsidRDefault="0009184E" w:rsidP="00057813">
      <w:pPr>
        <w:spacing w:after="0" w:line="240" w:lineRule="auto"/>
        <w:rPr>
          <w:rFonts w:eastAsia="Times New Roman" w:cs="Calibri"/>
          <w:color w:val="FF0000"/>
        </w:rPr>
      </w:pPr>
    </w:p>
    <w:p w14:paraId="5C31B9F9" w14:textId="07364F90" w:rsidR="00462E54" w:rsidRDefault="00462E54" w:rsidP="00057813">
      <w:pPr>
        <w:spacing w:after="0" w:line="240" w:lineRule="auto"/>
      </w:pPr>
      <w:r w:rsidRPr="00462E54">
        <w:rPr>
          <w:rFonts w:eastAsia="Times New Roman" w:cs="Calibri"/>
          <w:b/>
          <w:bCs/>
        </w:rPr>
        <w:t>v)</w:t>
      </w:r>
      <w:r>
        <w:rPr>
          <w:rFonts w:eastAsia="Times New Roman" w:cs="Calibri"/>
          <w:b/>
          <w:bCs/>
        </w:rPr>
        <w:t xml:space="preserve"> </w:t>
      </w:r>
      <w:r w:rsidR="001459AC">
        <w:t>MISCELLANEOUS AGRICULTURAL AND HORTICULTURAL (p. 1</w:t>
      </w:r>
      <w:r w:rsidR="00B73E93">
        <w:t>26</w:t>
      </w:r>
      <w:r w:rsidR="001459AC">
        <w:t>)</w:t>
      </w:r>
    </w:p>
    <w:p w14:paraId="7F2C8CBE" w14:textId="6F217AD5" w:rsidR="001459AC" w:rsidRDefault="001459AC" w:rsidP="00057813">
      <w:pPr>
        <w:spacing w:after="0" w:line="240" w:lineRule="auto"/>
      </w:pPr>
      <w:r>
        <w:t>…</w:t>
      </w:r>
    </w:p>
    <w:p w14:paraId="0A9B5F7F" w14:textId="77777777" w:rsidR="004212F2" w:rsidRPr="004212F2" w:rsidRDefault="004212F2" w:rsidP="00057813">
      <w:pPr>
        <w:spacing w:after="0" w:line="240" w:lineRule="auto"/>
        <w:rPr>
          <w:b/>
          <w:bCs/>
        </w:rPr>
      </w:pPr>
      <w:bookmarkStart w:id="5" w:name="_Hlk110333021"/>
      <w:r w:rsidRPr="004212F2">
        <w:rPr>
          <w:b/>
          <w:bCs/>
        </w:rPr>
        <w:t xml:space="preserve">GENERAL DESCRIPTION </w:t>
      </w:r>
    </w:p>
    <w:p w14:paraId="0E8EBC34" w14:textId="05AB3613" w:rsidR="0009184E" w:rsidRDefault="004212F2" w:rsidP="00057813">
      <w:pPr>
        <w:spacing w:after="0" w:line="240" w:lineRule="auto"/>
      </w:pPr>
      <w:r>
        <w:t>Seedlings are considered normal if they possess those essential structures that are indicative of its ability to produce a plant under favorable conditions.</w:t>
      </w:r>
    </w:p>
    <w:bookmarkEnd w:id="5"/>
    <w:p w14:paraId="14462D74" w14:textId="77777777" w:rsidR="004212F2" w:rsidRDefault="004212F2" w:rsidP="00057813">
      <w:pPr>
        <w:spacing w:after="0" w:line="240" w:lineRule="auto"/>
      </w:pPr>
    </w:p>
    <w:p w14:paraId="13713A9C" w14:textId="30502B02" w:rsidR="003E1B28" w:rsidRDefault="003E1B28" w:rsidP="00057813">
      <w:pPr>
        <w:spacing w:after="0" w:line="240" w:lineRule="auto"/>
      </w:pPr>
      <w:r>
        <w:t>MISCELLANEOUS AGRICULTURAL AND HORTICULTURAL</w:t>
      </w:r>
    </w:p>
    <w:p w14:paraId="2C5A16D9" w14:textId="0D0C6D05" w:rsidR="003E1B28" w:rsidRDefault="003E1B28" w:rsidP="00057813">
      <w:pPr>
        <w:spacing w:after="0" w:line="240" w:lineRule="auto"/>
      </w:pPr>
      <w:r>
        <w:t>…</w:t>
      </w:r>
    </w:p>
    <w:p w14:paraId="6409C6FD" w14:textId="77777777" w:rsidR="004212F2" w:rsidRPr="004212F2" w:rsidRDefault="004212F2" w:rsidP="004212F2">
      <w:pPr>
        <w:spacing w:after="0" w:line="240" w:lineRule="auto"/>
        <w:rPr>
          <w:b/>
          <w:bCs/>
        </w:rPr>
      </w:pPr>
      <w:r w:rsidRPr="004212F2">
        <w:rPr>
          <w:b/>
          <w:bCs/>
        </w:rPr>
        <w:t xml:space="preserve">GENERAL DESCRIPTION </w:t>
      </w:r>
    </w:p>
    <w:p w14:paraId="42C05FA4" w14:textId="23DCB450" w:rsidR="001E6E1C" w:rsidRPr="00F72520" w:rsidRDefault="004212F2" w:rsidP="00F72520">
      <w:pPr>
        <w:spacing w:after="0" w:line="240" w:lineRule="auto"/>
        <w:rPr>
          <w:b/>
          <w:bCs/>
          <w:sz w:val="24"/>
          <w:szCs w:val="24"/>
        </w:rPr>
      </w:pPr>
      <w:r w:rsidRPr="004212F2">
        <w:t>Seedlings are considered normal if they possess those essential structures that are indicative of its ability to produce a plant under favorable conditions.</w:t>
      </w:r>
      <w:r w:rsidR="001E6E1C">
        <w:t xml:space="preserve"> </w:t>
      </w:r>
      <w:r w:rsidR="001E6E1C" w:rsidRPr="00F72520">
        <w:rPr>
          <w:color w:val="FF0000"/>
        </w:rPr>
        <w:t>Sufficient secondary or adventitious roots can compensate for a missing or stubby primary root</w:t>
      </w:r>
      <w:r w:rsidR="0006228F" w:rsidRPr="00F72520">
        <w:rPr>
          <w:color w:val="FF0000"/>
        </w:rPr>
        <w:t>.</w:t>
      </w:r>
    </w:p>
    <w:p w14:paraId="6623C4EE" w14:textId="6921FD4D" w:rsidR="004212F2" w:rsidRPr="004212F2" w:rsidRDefault="004212F2" w:rsidP="004212F2">
      <w:pPr>
        <w:spacing w:after="0" w:line="240" w:lineRule="auto"/>
      </w:pPr>
    </w:p>
    <w:p w14:paraId="30BF23F9" w14:textId="77777777" w:rsidR="004212F2" w:rsidRDefault="004212F2" w:rsidP="00057813">
      <w:pPr>
        <w:spacing w:after="0" w:line="240" w:lineRule="auto"/>
      </w:pPr>
    </w:p>
    <w:p w14:paraId="7CDF5318" w14:textId="260155F9" w:rsidR="0032434C" w:rsidRDefault="00853314" w:rsidP="00057813">
      <w:pPr>
        <w:spacing w:after="0" w:line="240" w:lineRule="auto"/>
      </w:pPr>
      <w:r>
        <w:rPr>
          <w:b/>
          <w:bCs/>
          <w:sz w:val="24"/>
          <w:szCs w:val="24"/>
        </w:rPr>
        <w:t>w</w:t>
      </w:r>
      <w:r w:rsidR="0032434C" w:rsidRPr="0032434C">
        <w:rPr>
          <w:b/>
          <w:bCs/>
          <w:sz w:val="24"/>
          <w:szCs w:val="24"/>
        </w:rPr>
        <w:t>)</w:t>
      </w:r>
      <w:r w:rsidR="00B42DDA" w:rsidRPr="00B42DDA">
        <w:t xml:space="preserve"> </w:t>
      </w:r>
      <w:r w:rsidR="00B42DDA">
        <w:t>TREES AND SHRUBS II - Angiosperms with hypogeal germination</w:t>
      </w:r>
      <w:r w:rsidR="00327CFB">
        <w:t xml:space="preserve"> (p. </w:t>
      </w:r>
      <w:r w:rsidR="00347E4A">
        <w:t>1</w:t>
      </w:r>
      <w:r w:rsidR="00B73E93">
        <w:t>29</w:t>
      </w:r>
      <w:r w:rsidR="00347E4A">
        <w:t>)</w:t>
      </w:r>
    </w:p>
    <w:p w14:paraId="058FE365" w14:textId="618948D6" w:rsidR="00B42DDA" w:rsidRDefault="00B42DDA" w:rsidP="00057813">
      <w:pPr>
        <w:spacing w:after="0" w:line="240" w:lineRule="auto"/>
      </w:pPr>
      <w:r>
        <w:t>…</w:t>
      </w:r>
    </w:p>
    <w:p w14:paraId="6ABC2BDB" w14:textId="2D56E19F" w:rsidR="00B42DDA" w:rsidRPr="0032434C" w:rsidRDefault="00C9579F" w:rsidP="00057813">
      <w:pPr>
        <w:spacing w:after="0" w:line="240" w:lineRule="auto"/>
        <w:rPr>
          <w:b/>
          <w:bCs/>
          <w:sz w:val="24"/>
          <w:szCs w:val="24"/>
        </w:rPr>
      </w:pPr>
      <w:r w:rsidRPr="00C9579F">
        <w:rPr>
          <w:b/>
          <w:bCs/>
        </w:rPr>
        <w:t>Root system:</w:t>
      </w:r>
      <w:r>
        <w:t xml:space="preserve"> A long primary root with secondary roots.</w:t>
      </w:r>
    </w:p>
    <w:p w14:paraId="51D73A38" w14:textId="48E14FA8" w:rsidR="0032434C" w:rsidRDefault="0032434C" w:rsidP="00057813">
      <w:pPr>
        <w:spacing w:after="0" w:line="240" w:lineRule="auto"/>
        <w:rPr>
          <w:sz w:val="24"/>
          <w:szCs w:val="24"/>
        </w:rPr>
      </w:pPr>
    </w:p>
    <w:p w14:paraId="06B9CDA8" w14:textId="0A0A6838" w:rsidR="0032434C" w:rsidRDefault="00347E4A" w:rsidP="00057813">
      <w:pPr>
        <w:spacing w:after="0" w:line="240" w:lineRule="auto"/>
      </w:pPr>
      <w:r>
        <w:t>TREES AND SHRUBS II - Angiosperms with hypogeal germination</w:t>
      </w:r>
    </w:p>
    <w:p w14:paraId="4C4CE703" w14:textId="26D795EE" w:rsidR="00347E4A" w:rsidRDefault="00347E4A" w:rsidP="00057813">
      <w:pPr>
        <w:spacing w:after="0" w:line="240" w:lineRule="auto"/>
      </w:pPr>
      <w:r>
        <w:t>…</w:t>
      </w:r>
    </w:p>
    <w:p w14:paraId="3596943F" w14:textId="4D8DBF56" w:rsidR="00C9579F" w:rsidRDefault="00C9579F" w:rsidP="00F72520">
      <w:pPr>
        <w:spacing w:after="0" w:line="240" w:lineRule="auto"/>
      </w:pPr>
      <w:r w:rsidRPr="00F72520">
        <w:rPr>
          <w:b/>
          <w:bCs/>
        </w:rPr>
        <w:t>Root system:</w:t>
      </w:r>
      <w:r>
        <w:t xml:space="preserve"> A long primary root with secondary roots. </w:t>
      </w:r>
      <w:r w:rsidRPr="00F72520">
        <w:rPr>
          <w:color w:val="FF0000"/>
        </w:rPr>
        <w:t>A</w:t>
      </w:r>
      <w:r>
        <w:t xml:space="preserve"> </w:t>
      </w:r>
      <w:r w:rsidRPr="00F72520">
        <w:rPr>
          <w:rFonts w:eastAsia="Times New Roman" w:cs="Calibri"/>
          <w:color w:val="FF0000"/>
        </w:rPr>
        <w:t>weak, stubby, or missing primary root with sufficient secondary roots.</w:t>
      </w:r>
    </w:p>
    <w:p w14:paraId="00286895" w14:textId="6CC1FCAA" w:rsidR="00C9579F" w:rsidRPr="0032434C" w:rsidRDefault="00C9579F" w:rsidP="00C9579F">
      <w:pPr>
        <w:spacing w:after="0" w:line="240" w:lineRule="auto"/>
        <w:rPr>
          <w:b/>
          <w:bCs/>
          <w:sz w:val="24"/>
          <w:szCs w:val="24"/>
        </w:rPr>
      </w:pPr>
    </w:p>
    <w:p w14:paraId="379F951E" w14:textId="77777777" w:rsidR="00C9579F" w:rsidRDefault="00C9579F" w:rsidP="00057813">
      <w:pPr>
        <w:spacing w:after="0" w:line="240" w:lineRule="auto"/>
      </w:pPr>
    </w:p>
    <w:p w14:paraId="4FC5D926" w14:textId="17CE2614" w:rsidR="00853586" w:rsidRDefault="00853314" w:rsidP="00057813">
      <w:pPr>
        <w:pStyle w:val="ListParagraph"/>
        <w:spacing w:after="0" w:line="240" w:lineRule="auto"/>
        <w:ind w:left="0"/>
      </w:pPr>
      <w:r>
        <w:rPr>
          <w:b/>
          <w:bCs/>
          <w:sz w:val="24"/>
          <w:szCs w:val="24"/>
        </w:rPr>
        <w:t>x</w:t>
      </w:r>
      <w:r w:rsidR="00853586">
        <w:rPr>
          <w:b/>
          <w:bCs/>
          <w:sz w:val="24"/>
          <w:szCs w:val="24"/>
        </w:rPr>
        <w:t xml:space="preserve">) </w:t>
      </w:r>
      <w:r w:rsidR="00853586">
        <w:t>TREES AND SHRUBS III - Angiosperms with epigeal germination (p. 135)</w:t>
      </w:r>
    </w:p>
    <w:p w14:paraId="018E30E5" w14:textId="0E1823A2" w:rsidR="00853586" w:rsidRDefault="00853586" w:rsidP="00057813">
      <w:pPr>
        <w:pStyle w:val="ListParagraph"/>
        <w:spacing w:after="0" w:line="240" w:lineRule="auto"/>
        <w:ind w:left="0"/>
      </w:pPr>
      <w:r>
        <w:t>…</w:t>
      </w:r>
    </w:p>
    <w:p w14:paraId="4F1BB9B8" w14:textId="529FFB06" w:rsidR="005A0C3F" w:rsidRDefault="005A0C3F" w:rsidP="00057813">
      <w:pPr>
        <w:pStyle w:val="ListParagraph"/>
        <w:spacing w:after="0" w:line="240" w:lineRule="auto"/>
        <w:ind w:left="0"/>
      </w:pPr>
      <w:r w:rsidRPr="005A0C3F">
        <w:rPr>
          <w:b/>
          <w:bCs/>
        </w:rPr>
        <w:t>Root system:</w:t>
      </w:r>
      <w:r>
        <w:t xml:space="preserve"> A primary root; secondary roots may develop within the test period.</w:t>
      </w:r>
    </w:p>
    <w:p w14:paraId="74779A23" w14:textId="2B61344A" w:rsidR="00347E4A" w:rsidRDefault="00347E4A" w:rsidP="00057813">
      <w:pPr>
        <w:spacing w:after="0" w:line="240" w:lineRule="auto"/>
      </w:pPr>
    </w:p>
    <w:p w14:paraId="4B1FD339" w14:textId="78867A78" w:rsidR="00347E4A" w:rsidRDefault="00254EE5" w:rsidP="00057813">
      <w:pPr>
        <w:spacing w:after="0" w:line="240" w:lineRule="auto"/>
      </w:pPr>
      <w:r>
        <w:t>TREES AND SHRUBS III - Angiosperms with epigeal germination</w:t>
      </w:r>
    </w:p>
    <w:p w14:paraId="5A15567D" w14:textId="22409D5C" w:rsidR="00254EE5" w:rsidRDefault="00254EE5" w:rsidP="00057813">
      <w:pPr>
        <w:spacing w:after="0" w:line="240" w:lineRule="auto"/>
      </w:pPr>
      <w:r>
        <w:t>…</w:t>
      </w:r>
    </w:p>
    <w:p w14:paraId="080BBA97" w14:textId="395DB2EF" w:rsidR="005A0C3F" w:rsidRDefault="005A0C3F" w:rsidP="00D7177C">
      <w:pPr>
        <w:pStyle w:val="ListParagraph"/>
        <w:spacing w:after="0" w:line="240" w:lineRule="auto"/>
        <w:ind w:left="0"/>
      </w:pPr>
      <w:r w:rsidRPr="005A0C3F">
        <w:rPr>
          <w:b/>
          <w:bCs/>
        </w:rPr>
        <w:t>Root system:</w:t>
      </w:r>
      <w:r>
        <w:t xml:space="preserve"> A primary root; </w:t>
      </w:r>
      <w:r w:rsidRPr="005A0C3F">
        <w:rPr>
          <w:rFonts w:eastAsia="Times New Roman" w:cs="Calibri"/>
          <w:color w:val="FF0000"/>
        </w:rPr>
        <w:t>missing or stubby primary root with sufficient secondary or adventitious roots</w:t>
      </w:r>
      <w:r w:rsidR="00751395">
        <w:rPr>
          <w:rFonts w:eastAsia="Times New Roman" w:cs="Calibri"/>
          <w:color w:val="FF0000"/>
        </w:rPr>
        <w:t xml:space="preserve">; </w:t>
      </w:r>
      <w:r>
        <w:t>secondary roots may develop within the test period.</w:t>
      </w:r>
    </w:p>
    <w:p w14:paraId="23E19E1A" w14:textId="77777777" w:rsidR="005A0C3F" w:rsidRDefault="005A0C3F" w:rsidP="00057813">
      <w:pPr>
        <w:spacing w:after="0" w:line="240" w:lineRule="auto"/>
      </w:pPr>
    </w:p>
    <w:p w14:paraId="3DC2EC9A" w14:textId="77777777" w:rsidR="0098637D" w:rsidRDefault="0098637D" w:rsidP="00057813">
      <w:pPr>
        <w:spacing w:after="0" w:line="240" w:lineRule="auto"/>
        <w:rPr>
          <w:b/>
          <w:sz w:val="24"/>
          <w:szCs w:val="24"/>
        </w:rPr>
      </w:pPr>
    </w:p>
    <w:p w14:paraId="146AB013" w14:textId="00CFC4F0" w:rsidR="004D2550" w:rsidRPr="004D2550" w:rsidRDefault="004D2550" w:rsidP="00057813">
      <w:pPr>
        <w:spacing w:after="0" w:line="240" w:lineRule="auto"/>
        <w:rPr>
          <w:b/>
          <w:sz w:val="24"/>
          <w:szCs w:val="24"/>
        </w:rPr>
      </w:pPr>
      <w:r w:rsidRPr="004D2550">
        <w:rPr>
          <w:b/>
          <w:sz w:val="24"/>
          <w:szCs w:val="24"/>
        </w:rPr>
        <w:t xml:space="preserve">4. HARMONIZATION AND IMPACT STATEMENT: </w:t>
      </w:r>
      <w:r w:rsidR="00F3136D">
        <w:rPr>
          <w:sz w:val="24"/>
          <w:szCs w:val="24"/>
        </w:rPr>
        <w:t>(</w:t>
      </w:r>
      <w:r w:rsidR="00F3136D" w:rsidRPr="004D2550">
        <w:rPr>
          <w:sz w:val="24"/>
          <w:szCs w:val="24"/>
        </w:rPr>
        <w:t>ISTA</w:t>
      </w:r>
      <w:r w:rsidR="00F3136D">
        <w:rPr>
          <w:sz w:val="24"/>
          <w:szCs w:val="24"/>
        </w:rPr>
        <w:t>/</w:t>
      </w:r>
      <w:r w:rsidR="00F3136D" w:rsidRPr="004D2550">
        <w:rPr>
          <w:sz w:val="24"/>
          <w:szCs w:val="24"/>
        </w:rPr>
        <w:t>FSA</w:t>
      </w:r>
      <w:r w:rsidR="00F3136D">
        <w:rPr>
          <w:sz w:val="24"/>
          <w:szCs w:val="24"/>
        </w:rPr>
        <w:t>/</w:t>
      </w:r>
      <w:r w:rsidR="00F3136D" w:rsidRPr="004D2550">
        <w:rPr>
          <w:sz w:val="24"/>
          <w:szCs w:val="24"/>
        </w:rPr>
        <w:t>Canadian M</w:t>
      </w:r>
      <w:r w:rsidR="00F3136D">
        <w:rPr>
          <w:sz w:val="24"/>
          <w:szCs w:val="24"/>
        </w:rPr>
        <w:t xml:space="preserve">ethods </w:t>
      </w:r>
      <w:r w:rsidR="00F3136D" w:rsidRPr="004D2550">
        <w:rPr>
          <w:sz w:val="24"/>
          <w:szCs w:val="24"/>
        </w:rPr>
        <w:t>&amp;</w:t>
      </w:r>
      <w:r w:rsidR="00F3136D">
        <w:rPr>
          <w:sz w:val="24"/>
          <w:szCs w:val="24"/>
        </w:rPr>
        <w:t xml:space="preserve"> </w:t>
      </w:r>
      <w:r w:rsidR="00F3136D" w:rsidRPr="004D2550">
        <w:rPr>
          <w:sz w:val="24"/>
          <w:szCs w:val="24"/>
        </w:rPr>
        <w:t>P</w:t>
      </w:r>
      <w:r w:rsidR="00F3136D">
        <w:rPr>
          <w:sz w:val="24"/>
          <w:szCs w:val="24"/>
        </w:rPr>
        <w:t>rocedures)</w:t>
      </w:r>
    </w:p>
    <w:p w14:paraId="1ADDF91A" w14:textId="719E2D07" w:rsidR="004D2550" w:rsidRPr="004D2550" w:rsidRDefault="004831ED" w:rsidP="00057813">
      <w:pPr>
        <w:spacing w:after="0" w:line="240" w:lineRule="auto"/>
        <w:rPr>
          <w:sz w:val="24"/>
          <w:szCs w:val="24"/>
        </w:rPr>
      </w:pPr>
      <w:r>
        <w:rPr>
          <w:sz w:val="24"/>
          <w:szCs w:val="24"/>
        </w:rPr>
        <w:t xml:space="preserve">    </w:t>
      </w:r>
      <w:r w:rsidR="005633A5">
        <w:rPr>
          <w:sz w:val="24"/>
          <w:szCs w:val="24"/>
        </w:rPr>
        <w:t xml:space="preserve">N/A    </w:t>
      </w:r>
    </w:p>
    <w:p w14:paraId="18706388" w14:textId="3EFF3DE9" w:rsidR="00853314" w:rsidRDefault="00853314" w:rsidP="00057813">
      <w:pPr>
        <w:spacing w:after="0" w:line="240" w:lineRule="auto"/>
        <w:ind w:left="810"/>
        <w:rPr>
          <w:sz w:val="24"/>
          <w:szCs w:val="24"/>
        </w:rPr>
      </w:pPr>
    </w:p>
    <w:p w14:paraId="60F6F07B" w14:textId="77777777" w:rsidR="00565ACB" w:rsidRDefault="00565ACB" w:rsidP="00057813">
      <w:pPr>
        <w:spacing w:after="0" w:line="240" w:lineRule="auto"/>
        <w:ind w:left="810"/>
        <w:rPr>
          <w:sz w:val="24"/>
          <w:szCs w:val="24"/>
        </w:rPr>
      </w:pPr>
    </w:p>
    <w:p w14:paraId="675492C9" w14:textId="77777777" w:rsidR="0009184E" w:rsidRDefault="0009184E" w:rsidP="00057813">
      <w:pPr>
        <w:spacing w:after="0" w:line="240" w:lineRule="auto"/>
        <w:rPr>
          <w:b/>
          <w:sz w:val="24"/>
          <w:szCs w:val="24"/>
        </w:rPr>
      </w:pPr>
    </w:p>
    <w:p w14:paraId="12C51687" w14:textId="05C4BB5D" w:rsidR="004D2550" w:rsidRDefault="004D2550" w:rsidP="00057813">
      <w:pPr>
        <w:spacing w:after="0" w:line="240" w:lineRule="auto"/>
        <w:rPr>
          <w:b/>
          <w:sz w:val="24"/>
          <w:szCs w:val="24"/>
        </w:rPr>
      </w:pPr>
      <w:r w:rsidRPr="004D2550">
        <w:rPr>
          <w:b/>
          <w:sz w:val="24"/>
          <w:szCs w:val="24"/>
        </w:rPr>
        <w:t>5. SUPPORTING EVIDENCE:</w:t>
      </w:r>
    </w:p>
    <w:p w14:paraId="2DFDF656" w14:textId="4A277222" w:rsidR="001240EF" w:rsidRDefault="004831ED" w:rsidP="00057813">
      <w:pPr>
        <w:spacing w:after="0" w:line="240" w:lineRule="auto"/>
        <w:rPr>
          <w:sz w:val="24"/>
          <w:szCs w:val="24"/>
        </w:rPr>
      </w:pPr>
      <w:r>
        <w:rPr>
          <w:sz w:val="24"/>
          <w:szCs w:val="24"/>
        </w:rPr>
        <w:t xml:space="preserve">    </w:t>
      </w:r>
      <w:r w:rsidR="007F5CE8">
        <w:rPr>
          <w:sz w:val="24"/>
          <w:szCs w:val="24"/>
        </w:rPr>
        <w:t xml:space="preserve">AOSA Rules for Testing Seeds </w:t>
      </w:r>
      <w:proofErr w:type="gramStart"/>
      <w:r w:rsidR="007F5CE8">
        <w:rPr>
          <w:sz w:val="24"/>
          <w:szCs w:val="24"/>
        </w:rPr>
        <w:t>-  Volume</w:t>
      </w:r>
      <w:proofErr w:type="gramEnd"/>
      <w:r w:rsidR="007F5CE8">
        <w:rPr>
          <w:sz w:val="24"/>
          <w:szCs w:val="24"/>
        </w:rPr>
        <w:t xml:space="preserve"> 4</w:t>
      </w:r>
    </w:p>
    <w:p w14:paraId="4A57DAA2" w14:textId="7C747A8B" w:rsidR="00853314" w:rsidRDefault="00853314" w:rsidP="00057813">
      <w:pPr>
        <w:spacing w:after="0" w:line="240" w:lineRule="auto"/>
        <w:rPr>
          <w:sz w:val="24"/>
          <w:szCs w:val="24"/>
        </w:rPr>
      </w:pPr>
    </w:p>
    <w:p w14:paraId="1B8E1ADD" w14:textId="77777777" w:rsidR="00565ACB" w:rsidRDefault="00565ACB" w:rsidP="00057813">
      <w:pPr>
        <w:spacing w:after="0" w:line="240" w:lineRule="auto"/>
        <w:rPr>
          <w:sz w:val="24"/>
          <w:szCs w:val="24"/>
        </w:rPr>
      </w:pPr>
    </w:p>
    <w:p w14:paraId="5D38CBFC" w14:textId="77777777" w:rsidR="00853314" w:rsidRDefault="00853314" w:rsidP="00057813">
      <w:pPr>
        <w:spacing w:after="0" w:line="240" w:lineRule="auto"/>
        <w:rPr>
          <w:sz w:val="24"/>
          <w:szCs w:val="24"/>
        </w:rPr>
      </w:pPr>
    </w:p>
    <w:p w14:paraId="0E1EE279" w14:textId="77777777" w:rsidR="00907C7B" w:rsidRPr="0068408E" w:rsidRDefault="00907C7B" w:rsidP="00057813">
      <w:pPr>
        <w:spacing w:after="0" w:line="240" w:lineRule="auto"/>
        <w:rPr>
          <w:b/>
          <w:bCs/>
          <w:sz w:val="24"/>
          <w:szCs w:val="24"/>
        </w:rPr>
      </w:pPr>
      <w:r w:rsidRPr="005633A5">
        <w:rPr>
          <w:b/>
          <w:bCs/>
          <w:sz w:val="24"/>
          <w:szCs w:val="24"/>
        </w:rPr>
        <w:t>6.</w:t>
      </w:r>
      <w:r w:rsidRPr="0068408E">
        <w:rPr>
          <w:sz w:val="24"/>
          <w:szCs w:val="24"/>
        </w:rPr>
        <w:t xml:space="preserve"> </w:t>
      </w:r>
      <w:r w:rsidRPr="0068408E">
        <w:rPr>
          <w:b/>
          <w:bCs/>
          <w:sz w:val="24"/>
          <w:szCs w:val="24"/>
        </w:rPr>
        <w:t xml:space="preserve">SUBMITTED BY: </w:t>
      </w:r>
    </w:p>
    <w:p w14:paraId="51E2F919" w14:textId="77777777" w:rsidR="00907C7B" w:rsidRPr="0068408E" w:rsidRDefault="00907C7B" w:rsidP="00057813">
      <w:pPr>
        <w:spacing w:after="0" w:line="240" w:lineRule="auto"/>
        <w:rPr>
          <w:bCs/>
          <w:sz w:val="24"/>
          <w:szCs w:val="24"/>
        </w:rPr>
      </w:pPr>
      <w:r w:rsidRPr="0068408E">
        <w:rPr>
          <w:bCs/>
          <w:sz w:val="24"/>
          <w:szCs w:val="24"/>
        </w:rPr>
        <w:t>David M. Johnston – RST/CSA Germination and Purity</w:t>
      </w:r>
    </w:p>
    <w:p w14:paraId="0B7B1651" w14:textId="77777777" w:rsidR="00907C7B" w:rsidRPr="0068408E" w:rsidRDefault="00907C7B" w:rsidP="00057813">
      <w:pPr>
        <w:spacing w:after="0" w:line="240" w:lineRule="auto"/>
        <w:rPr>
          <w:bCs/>
          <w:sz w:val="24"/>
          <w:szCs w:val="24"/>
        </w:rPr>
      </w:pPr>
      <w:r w:rsidRPr="0068408E">
        <w:rPr>
          <w:bCs/>
          <w:sz w:val="24"/>
          <w:szCs w:val="24"/>
        </w:rPr>
        <w:t>Program Coordinator Seed Programs</w:t>
      </w:r>
    </w:p>
    <w:p w14:paraId="0C13D9ED" w14:textId="77777777" w:rsidR="00907C7B" w:rsidRPr="0068408E" w:rsidRDefault="00907C7B" w:rsidP="00057813">
      <w:pPr>
        <w:spacing w:after="0" w:line="240" w:lineRule="auto"/>
        <w:rPr>
          <w:bCs/>
          <w:sz w:val="24"/>
          <w:szCs w:val="24"/>
        </w:rPr>
      </w:pPr>
      <w:r w:rsidRPr="0068408E">
        <w:rPr>
          <w:bCs/>
          <w:sz w:val="24"/>
          <w:szCs w:val="24"/>
        </w:rPr>
        <w:t>Louisiana Dept. of Agriculture and Forestry</w:t>
      </w:r>
    </w:p>
    <w:p w14:paraId="709C0AEC" w14:textId="77777777" w:rsidR="00907C7B" w:rsidRPr="0068408E" w:rsidRDefault="00907C7B" w:rsidP="00057813">
      <w:pPr>
        <w:spacing w:after="0" w:line="240" w:lineRule="auto"/>
        <w:rPr>
          <w:bCs/>
          <w:sz w:val="24"/>
          <w:szCs w:val="24"/>
        </w:rPr>
      </w:pPr>
      <w:r w:rsidRPr="0068408E">
        <w:rPr>
          <w:bCs/>
          <w:sz w:val="24"/>
          <w:szCs w:val="24"/>
        </w:rPr>
        <w:t>5825 Florida Blvd. – Suite 3004</w:t>
      </w:r>
    </w:p>
    <w:p w14:paraId="2D5BF7EC" w14:textId="77777777" w:rsidR="00907C7B" w:rsidRPr="0068408E" w:rsidRDefault="00907C7B" w:rsidP="00057813">
      <w:pPr>
        <w:spacing w:after="0" w:line="240" w:lineRule="auto"/>
        <w:rPr>
          <w:bCs/>
          <w:sz w:val="24"/>
          <w:szCs w:val="24"/>
        </w:rPr>
      </w:pPr>
      <w:r w:rsidRPr="0068408E">
        <w:rPr>
          <w:bCs/>
          <w:sz w:val="24"/>
          <w:szCs w:val="24"/>
        </w:rPr>
        <w:t>Baton Rouge, LA 70806</w:t>
      </w:r>
    </w:p>
    <w:p w14:paraId="3C42D9B3" w14:textId="06CBEB10" w:rsidR="00907C7B" w:rsidRPr="0068408E" w:rsidRDefault="00907C7B" w:rsidP="00057813">
      <w:pPr>
        <w:spacing w:after="0" w:line="240" w:lineRule="auto"/>
        <w:rPr>
          <w:bCs/>
          <w:sz w:val="24"/>
          <w:szCs w:val="24"/>
        </w:rPr>
      </w:pPr>
      <w:r w:rsidRPr="0068408E">
        <w:rPr>
          <w:bCs/>
          <w:sz w:val="24"/>
          <w:szCs w:val="24"/>
        </w:rPr>
        <w:t>Phone: (225) 9</w:t>
      </w:r>
      <w:r w:rsidR="003220D1">
        <w:rPr>
          <w:bCs/>
          <w:sz w:val="24"/>
          <w:szCs w:val="24"/>
        </w:rPr>
        <w:t>52</w:t>
      </w:r>
      <w:r w:rsidRPr="0068408E">
        <w:rPr>
          <w:bCs/>
          <w:sz w:val="24"/>
          <w:szCs w:val="24"/>
        </w:rPr>
        <w:t>-</w:t>
      </w:r>
      <w:r w:rsidR="003220D1">
        <w:rPr>
          <w:bCs/>
          <w:sz w:val="24"/>
          <w:szCs w:val="24"/>
        </w:rPr>
        <w:t>8059</w:t>
      </w:r>
    </w:p>
    <w:p w14:paraId="6BA66E02" w14:textId="77777777" w:rsidR="00907C7B" w:rsidRPr="0068408E" w:rsidRDefault="00907C7B" w:rsidP="00057813">
      <w:pPr>
        <w:spacing w:after="0" w:line="240" w:lineRule="auto"/>
        <w:rPr>
          <w:bCs/>
          <w:sz w:val="24"/>
          <w:szCs w:val="24"/>
        </w:rPr>
      </w:pPr>
      <w:r w:rsidRPr="0068408E">
        <w:rPr>
          <w:bCs/>
          <w:sz w:val="24"/>
          <w:szCs w:val="24"/>
        </w:rPr>
        <w:t xml:space="preserve">Email: </w:t>
      </w:r>
      <w:hyperlink r:id="rId8" w:history="1">
        <w:r w:rsidRPr="0068408E">
          <w:rPr>
            <w:rStyle w:val="Hyperlink"/>
            <w:bCs/>
            <w:sz w:val="24"/>
            <w:szCs w:val="24"/>
          </w:rPr>
          <w:t>djohnston@ldaf.state.la.us</w:t>
        </w:r>
      </w:hyperlink>
    </w:p>
    <w:p w14:paraId="6AD73597" w14:textId="77777777" w:rsidR="00907C7B" w:rsidRPr="0068408E" w:rsidRDefault="00907C7B" w:rsidP="00057813">
      <w:pPr>
        <w:spacing w:after="0" w:line="240" w:lineRule="auto"/>
        <w:rPr>
          <w:sz w:val="24"/>
          <w:szCs w:val="24"/>
        </w:rPr>
      </w:pPr>
    </w:p>
    <w:p w14:paraId="5D2FCD3A" w14:textId="77777777" w:rsidR="00907C7B" w:rsidRPr="0068408E" w:rsidRDefault="00907C7B" w:rsidP="00057813">
      <w:pPr>
        <w:spacing w:after="0" w:line="240" w:lineRule="auto"/>
        <w:rPr>
          <w:sz w:val="24"/>
          <w:szCs w:val="24"/>
        </w:rPr>
      </w:pPr>
      <w:r w:rsidRPr="0068408E">
        <w:rPr>
          <w:sz w:val="24"/>
          <w:szCs w:val="24"/>
        </w:rPr>
        <w:t>Riad Baalbaki, PhD – CSA Germination</w:t>
      </w:r>
    </w:p>
    <w:p w14:paraId="0DE10F27" w14:textId="77777777" w:rsidR="00907C7B" w:rsidRPr="0068408E" w:rsidRDefault="00907C7B" w:rsidP="00057813">
      <w:pPr>
        <w:spacing w:after="0" w:line="240" w:lineRule="auto"/>
        <w:rPr>
          <w:sz w:val="24"/>
          <w:szCs w:val="24"/>
        </w:rPr>
      </w:pPr>
      <w:r w:rsidRPr="0068408E">
        <w:rPr>
          <w:sz w:val="24"/>
          <w:szCs w:val="24"/>
        </w:rPr>
        <w:t>Senior Seed Botanist</w:t>
      </w:r>
    </w:p>
    <w:p w14:paraId="0E0EFFEC" w14:textId="77777777" w:rsidR="00907C7B" w:rsidRPr="0068408E" w:rsidRDefault="00907C7B" w:rsidP="00057813">
      <w:pPr>
        <w:spacing w:after="0" w:line="240" w:lineRule="auto"/>
        <w:rPr>
          <w:sz w:val="24"/>
          <w:szCs w:val="24"/>
        </w:rPr>
      </w:pPr>
      <w:r w:rsidRPr="0068408E">
        <w:rPr>
          <w:sz w:val="24"/>
          <w:szCs w:val="24"/>
        </w:rPr>
        <w:t>California Department of Food &amp; Agriculture</w:t>
      </w:r>
    </w:p>
    <w:p w14:paraId="707CAF69" w14:textId="77777777" w:rsidR="00907C7B" w:rsidRPr="0068408E" w:rsidRDefault="00907C7B" w:rsidP="00057813">
      <w:pPr>
        <w:spacing w:after="0" w:line="240" w:lineRule="auto"/>
        <w:rPr>
          <w:sz w:val="24"/>
          <w:szCs w:val="24"/>
        </w:rPr>
      </w:pPr>
      <w:r w:rsidRPr="0068408E">
        <w:rPr>
          <w:sz w:val="24"/>
          <w:szCs w:val="24"/>
        </w:rPr>
        <w:t>Plant Pest Diagnostics Branch</w:t>
      </w:r>
    </w:p>
    <w:p w14:paraId="7A625590" w14:textId="77777777" w:rsidR="00907C7B" w:rsidRPr="0068408E" w:rsidRDefault="00907C7B" w:rsidP="00057813">
      <w:pPr>
        <w:spacing w:after="0" w:line="240" w:lineRule="auto"/>
        <w:rPr>
          <w:sz w:val="24"/>
          <w:szCs w:val="24"/>
        </w:rPr>
      </w:pPr>
      <w:r w:rsidRPr="0068408E">
        <w:rPr>
          <w:sz w:val="24"/>
          <w:szCs w:val="24"/>
        </w:rPr>
        <w:t>3294 Meadowview Road</w:t>
      </w:r>
    </w:p>
    <w:p w14:paraId="2979706C" w14:textId="77777777" w:rsidR="00907C7B" w:rsidRPr="0068408E" w:rsidRDefault="00907C7B" w:rsidP="00057813">
      <w:pPr>
        <w:spacing w:after="0" w:line="240" w:lineRule="auto"/>
        <w:rPr>
          <w:sz w:val="24"/>
          <w:szCs w:val="24"/>
        </w:rPr>
      </w:pPr>
      <w:r w:rsidRPr="0068408E">
        <w:rPr>
          <w:sz w:val="24"/>
          <w:szCs w:val="24"/>
        </w:rPr>
        <w:t>Sacramento, CA 95832-1448</w:t>
      </w:r>
    </w:p>
    <w:p w14:paraId="32DAA37F" w14:textId="77777777" w:rsidR="00907C7B" w:rsidRPr="0068408E" w:rsidRDefault="00907C7B" w:rsidP="00057813">
      <w:pPr>
        <w:spacing w:after="0" w:line="240" w:lineRule="auto"/>
        <w:rPr>
          <w:sz w:val="24"/>
          <w:szCs w:val="24"/>
        </w:rPr>
      </w:pPr>
      <w:r w:rsidRPr="0068408E">
        <w:rPr>
          <w:sz w:val="24"/>
          <w:szCs w:val="24"/>
        </w:rPr>
        <w:t>Phone: (916) 262-3292</w:t>
      </w:r>
    </w:p>
    <w:p w14:paraId="08BF04D3" w14:textId="77777777" w:rsidR="00907C7B" w:rsidRPr="0068408E" w:rsidRDefault="00907C7B" w:rsidP="00057813">
      <w:pPr>
        <w:spacing w:after="0" w:line="240" w:lineRule="auto"/>
        <w:rPr>
          <w:bCs/>
          <w:sz w:val="24"/>
          <w:szCs w:val="24"/>
        </w:rPr>
      </w:pPr>
      <w:r w:rsidRPr="0068408E">
        <w:rPr>
          <w:bCs/>
          <w:sz w:val="24"/>
          <w:szCs w:val="24"/>
        </w:rPr>
        <w:t xml:space="preserve">Email: </w:t>
      </w:r>
      <w:hyperlink r:id="rId9" w:history="1">
        <w:r w:rsidRPr="0068408E">
          <w:rPr>
            <w:rStyle w:val="Hyperlink"/>
            <w:bCs/>
            <w:sz w:val="24"/>
            <w:szCs w:val="24"/>
          </w:rPr>
          <w:t>riad.baalbaki@cdfa.ca.gov</w:t>
        </w:r>
      </w:hyperlink>
    </w:p>
    <w:p w14:paraId="2328C348" w14:textId="399EAEFA" w:rsidR="00907C7B" w:rsidRDefault="00907C7B" w:rsidP="00057813">
      <w:pPr>
        <w:spacing w:after="0" w:line="240" w:lineRule="auto"/>
        <w:rPr>
          <w:bCs/>
          <w:sz w:val="24"/>
          <w:szCs w:val="24"/>
        </w:rPr>
      </w:pPr>
    </w:p>
    <w:p w14:paraId="3EC04DA6" w14:textId="35A94735" w:rsidR="00032ACD" w:rsidRDefault="00032ACD" w:rsidP="00057813">
      <w:pPr>
        <w:spacing w:after="0" w:line="240" w:lineRule="auto"/>
        <w:rPr>
          <w:bCs/>
          <w:sz w:val="24"/>
          <w:szCs w:val="24"/>
        </w:rPr>
      </w:pPr>
    </w:p>
    <w:p w14:paraId="3A1D9B90" w14:textId="77777777" w:rsidR="00565ACB" w:rsidRPr="0068408E" w:rsidRDefault="00565ACB" w:rsidP="00057813">
      <w:pPr>
        <w:spacing w:after="0" w:line="240" w:lineRule="auto"/>
        <w:rPr>
          <w:bCs/>
          <w:sz w:val="24"/>
          <w:szCs w:val="24"/>
        </w:rPr>
      </w:pPr>
    </w:p>
    <w:p w14:paraId="6DD87692" w14:textId="1BD84812" w:rsidR="00907C7B" w:rsidRDefault="00907C7B" w:rsidP="00907C7B">
      <w:pPr>
        <w:rPr>
          <w:b/>
          <w:bCs/>
          <w:sz w:val="24"/>
          <w:szCs w:val="24"/>
        </w:rPr>
      </w:pPr>
      <w:r w:rsidRPr="0068408E">
        <w:rPr>
          <w:sz w:val="24"/>
          <w:szCs w:val="24"/>
        </w:rPr>
        <w:t xml:space="preserve">7. </w:t>
      </w:r>
      <w:r w:rsidRPr="0068408E">
        <w:rPr>
          <w:b/>
          <w:bCs/>
          <w:sz w:val="24"/>
          <w:szCs w:val="24"/>
        </w:rPr>
        <w:t xml:space="preserve">DATE SUBMITTED: </w:t>
      </w:r>
    </w:p>
    <w:p w14:paraId="2B343D42" w14:textId="77DFB343" w:rsidR="00907C7B" w:rsidRPr="005E2862" w:rsidRDefault="00557CDB" w:rsidP="00415D7D">
      <w:pPr>
        <w:rPr>
          <w:sz w:val="24"/>
          <w:szCs w:val="24"/>
        </w:rPr>
      </w:pPr>
      <w:r>
        <w:rPr>
          <w:sz w:val="24"/>
          <w:szCs w:val="24"/>
        </w:rPr>
        <w:t xml:space="preserve">    </w:t>
      </w:r>
      <w:r w:rsidR="00853314">
        <w:rPr>
          <w:sz w:val="24"/>
          <w:szCs w:val="24"/>
        </w:rPr>
        <w:t xml:space="preserve">August </w:t>
      </w:r>
      <w:r w:rsidR="004831ED">
        <w:rPr>
          <w:sz w:val="24"/>
          <w:szCs w:val="24"/>
        </w:rPr>
        <w:t>2</w:t>
      </w:r>
      <w:r w:rsidR="00D15C3E">
        <w:rPr>
          <w:sz w:val="24"/>
          <w:szCs w:val="24"/>
        </w:rPr>
        <w:t>, 202</w:t>
      </w:r>
      <w:r>
        <w:rPr>
          <w:sz w:val="24"/>
          <w:szCs w:val="24"/>
        </w:rPr>
        <w:t>2</w:t>
      </w:r>
    </w:p>
    <w:sectPr w:rsidR="00907C7B" w:rsidRPr="005E2862" w:rsidSect="00517640">
      <w:headerReference w:type="default" r:id="rId10"/>
      <w:footerReference w:type="default" r:id="rId11"/>
      <w:pgSz w:w="12240" w:h="15840"/>
      <w:pgMar w:top="144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4DEC" w14:textId="77777777" w:rsidR="00076A1A" w:rsidRDefault="00076A1A" w:rsidP="00D4064B">
      <w:pPr>
        <w:spacing w:after="0" w:line="240" w:lineRule="auto"/>
      </w:pPr>
      <w:r>
        <w:separator/>
      </w:r>
    </w:p>
  </w:endnote>
  <w:endnote w:type="continuationSeparator" w:id="0">
    <w:p w14:paraId="0E0E7CDD" w14:textId="77777777" w:rsidR="00076A1A" w:rsidRDefault="00076A1A" w:rsidP="00D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96915"/>
      <w:docPartObj>
        <w:docPartGallery w:val="Page Numbers (Bottom of Page)"/>
        <w:docPartUnique/>
      </w:docPartObj>
    </w:sdtPr>
    <w:sdtEndPr>
      <w:rPr>
        <w:noProof/>
      </w:rPr>
    </w:sdtEndPr>
    <w:sdtContent>
      <w:p w14:paraId="4634A557" w14:textId="14C56EFA" w:rsidR="00F10C26" w:rsidRDefault="00F10C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2B5D4" w14:textId="77777777" w:rsidR="00F10C26" w:rsidRDefault="00F1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17FC" w14:textId="77777777" w:rsidR="00076A1A" w:rsidRDefault="00076A1A" w:rsidP="00D4064B">
      <w:pPr>
        <w:spacing w:after="0" w:line="240" w:lineRule="auto"/>
      </w:pPr>
      <w:r>
        <w:separator/>
      </w:r>
    </w:p>
  </w:footnote>
  <w:footnote w:type="continuationSeparator" w:id="0">
    <w:p w14:paraId="7E846997" w14:textId="77777777" w:rsidR="00076A1A" w:rsidRDefault="00076A1A" w:rsidP="00D4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2271" w14:textId="3C07F841" w:rsidR="00D4064B" w:rsidRPr="00D4064B" w:rsidRDefault="00D4064B" w:rsidP="00D4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2CB"/>
    <w:multiLevelType w:val="hybridMultilevel"/>
    <w:tmpl w:val="ACC4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5771"/>
    <w:multiLevelType w:val="hybridMultilevel"/>
    <w:tmpl w:val="895E7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9B403A"/>
    <w:multiLevelType w:val="hybridMultilevel"/>
    <w:tmpl w:val="50403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C6455B"/>
    <w:multiLevelType w:val="hybridMultilevel"/>
    <w:tmpl w:val="B7409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8A3280"/>
    <w:multiLevelType w:val="hybridMultilevel"/>
    <w:tmpl w:val="347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D159D"/>
    <w:multiLevelType w:val="hybridMultilevel"/>
    <w:tmpl w:val="125CD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E3369"/>
    <w:multiLevelType w:val="hybridMultilevel"/>
    <w:tmpl w:val="EEF84A3A"/>
    <w:lvl w:ilvl="0" w:tplc="90D60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A6611"/>
    <w:multiLevelType w:val="hybridMultilevel"/>
    <w:tmpl w:val="7480B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7508995">
    <w:abstractNumId w:val="5"/>
  </w:num>
  <w:num w:numId="2" w16cid:durableId="124736884">
    <w:abstractNumId w:val="6"/>
  </w:num>
  <w:num w:numId="3" w16cid:durableId="216279856">
    <w:abstractNumId w:val="4"/>
  </w:num>
  <w:num w:numId="4" w16cid:durableId="777868748">
    <w:abstractNumId w:val="0"/>
  </w:num>
  <w:num w:numId="5" w16cid:durableId="1863979991">
    <w:abstractNumId w:val="2"/>
  </w:num>
  <w:num w:numId="6" w16cid:durableId="67503080">
    <w:abstractNumId w:val="3"/>
  </w:num>
  <w:num w:numId="7" w16cid:durableId="1203129026">
    <w:abstractNumId w:val="7"/>
  </w:num>
  <w:num w:numId="8" w16cid:durableId="1227184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9A7"/>
    <w:rsid w:val="00000592"/>
    <w:rsid w:val="00007BFE"/>
    <w:rsid w:val="00025A6E"/>
    <w:rsid w:val="000301C8"/>
    <w:rsid w:val="00032ACD"/>
    <w:rsid w:val="00036401"/>
    <w:rsid w:val="00042534"/>
    <w:rsid w:val="00044D77"/>
    <w:rsid w:val="00052E70"/>
    <w:rsid w:val="00057813"/>
    <w:rsid w:val="0006228F"/>
    <w:rsid w:val="00064A57"/>
    <w:rsid w:val="00073321"/>
    <w:rsid w:val="00076A1A"/>
    <w:rsid w:val="0009184E"/>
    <w:rsid w:val="000A2C8F"/>
    <w:rsid w:val="000B3832"/>
    <w:rsid w:val="000B52BF"/>
    <w:rsid w:val="000C0A77"/>
    <w:rsid w:val="000E7A4D"/>
    <w:rsid w:val="000F2747"/>
    <w:rsid w:val="000F4588"/>
    <w:rsid w:val="001074C7"/>
    <w:rsid w:val="001119EE"/>
    <w:rsid w:val="001240EF"/>
    <w:rsid w:val="00124CED"/>
    <w:rsid w:val="001367B9"/>
    <w:rsid w:val="00136A14"/>
    <w:rsid w:val="001459AC"/>
    <w:rsid w:val="00154D73"/>
    <w:rsid w:val="00165854"/>
    <w:rsid w:val="00170021"/>
    <w:rsid w:val="00173B22"/>
    <w:rsid w:val="001804A4"/>
    <w:rsid w:val="00183521"/>
    <w:rsid w:val="00185C8D"/>
    <w:rsid w:val="00194E78"/>
    <w:rsid w:val="00195155"/>
    <w:rsid w:val="001A0787"/>
    <w:rsid w:val="001E5A67"/>
    <w:rsid w:val="001E5FE5"/>
    <w:rsid w:val="001E63B6"/>
    <w:rsid w:val="001E6E1C"/>
    <w:rsid w:val="001F3394"/>
    <w:rsid w:val="001F3A41"/>
    <w:rsid w:val="00202301"/>
    <w:rsid w:val="0021491F"/>
    <w:rsid w:val="00221A3C"/>
    <w:rsid w:val="002370F0"/>
    <w:rsid w:val="0024349F"/>
    <w:rsid w:val="00245AC8"/>
    <w:rsid w:val="00246CB1"/>
    <w:rsid w:val="00254453"/>
    <w:rsid w:val="00254EE5"/>
    <w:rsid w:val="00260619"/>
    <w:rsid w:val="002659DA"/>
    <w:rsid w:val="002731FA"/>
    <w:rsid w:val="00291D04"/>
    <w:rsid w:val="00293D0B"/>
    <w:rsid w:val="00296B3D"/>
    <w:rsid w:val="00297B30"/>
    <w:rsid w:val="002A5A53"/>
    <w:rsid w:val="002A6030"/>
    <w:rsid w:val="002C59DC"/>
    <w:rsid w:val="002D3A4D"/>
    <w:rsid w:val="002E7B24"/>
    <w:rsid w:val="00300DFE"/>
    <w:rsid w:val="00311BB1"/>
    <w:rsid w:val="00320048"/>
    <w:rsid w:val="003211C6"/>
    <w:rsid w:val="003220D1"/>
    <w:rsid w:val="0032434C"/>
    <w:rsid w:val="00327CFB"/>
    <w:rsid w:val="003372B8"/>
    <w:rsid w:val="003376D4"/>
    <w:rsid w:val="00337794"/>
    <w:rsid w:val="0034494F"/>
    <w:rsid w:val="00347E4A"/>
    <w:rsid w:val="003546F7"/>
    <w:rsid w:val="003601AF"/>
    <w:rsid w:val="003709F8"/>
    <w:rsid w:val="003763E3"/>
    <w:rsid w:val="00377D03"/>
    <w:rsid w:val="003864AC"/>
    <w:rsid w:val="0038773A"/>
    <w:rsid w:val="00390032"/>
    <w:rsid w:val="003B2D2A"/>
    <w:rsid w:val="003B7195"/>
    <w:rsid w:val="003E03A8"/>
    <w:rsid w:val="003E1B28"/>
    <w:rsid w:val="003F2C3E"/>
    <w:rsid w:val="00410C63"/>
    <w:rsid w:val="00415D7D"/>
    <w:rsid w:val="00417189"/>
    <w:rsid w:val="004212F2"/>
    <w:rsid w:val="00422A81"/>
    <w:rsid w:val="00432EA4"/>
    <w:rsid w:val="00440928"/>
    <w:rsid w:val="00447C03"/>
    <w:rsid w:val="00455EC6"/>
    <w:rsid w:val="00462E54"/>
    <w:rsid w:val="0046643F"/>
    <w:rsid w:val="00466D6D"/>
    <w:rsid w:val="004831ED"/>
    <w:rsid w:val="00484419"/>
    <w:rsid w:val="00494C4B"/>
    <w:rsid w:val="00496597"/>
    <w:rsid w:val="004975EE"/>
    <w:rsid w:val="004A04B3"/>
    <w:rsid w:val="004A4889"/>
    <w:rsid w:val="004B388C"/>
    <w:rsid w:val="004B6045"/>
    <w:rsid w:val="004D2550"/>
    <w:rsid w:val="004D5C0B"/>
    <w:rsid w:val="004E67BB"/>
    <w:rsid w:val="004E69D3"/>
    <w:rsid w:val="004E7481"/>
    <w:rsid w:val="004F0411"/>
    <w:rsid w:val="004F0B2F"/>
    <w:rsid w:val="004F14DD"/>
    <w:rsid w:val="004F2716"/>
    <w:rsid w:val="004F3437"/>
    <w:rsid w:val="004F59BC"/>
    <w:rsid w:val="004F7FB9"/>
    <w:rsid w:val="005052E4"/>
    <w:rsid w:val="00510ADC"/>
    <w:rsid w:val="00510EAD"/>
    <w:rsid w:val="00515806"/>
    <w:rsid w:val="00517640"/>
    <w:rsid w:val="00520D01"/>
    <w:rsid w:val="005221BB"/>
    <w:rsid w:val="00530CEC"/>
    <w:rsid w:val="00534C75"/>
    <w:rsid w:val="005370B2"/>
    <w:rsid w:val="00550C79"/>
    <w:rsid w:val="00557CDB"/>
    <w:rsid w:val="00557E2F"/>
    <w:rsid w:val="00561A01"/>
    <w:rsid w:val="005633A5"/>
    <w:rsid w:val="00563793"/>
    <w:rsid w:val="00564F22"/>
    <w:rsid w:val="00565ACB"/>
    <w:rsid w:val="005715BD"/>
    <w:rsid w:val="00574A0B"/>
    <w:rsid w:val="00577906"/>
    <w:rsid w:val="0058346C"/>
    <w:rsid w:val="00594D3C"/>
    <w:rsid w:val="005A0C3F"/>
    <w:rsid w:val="005A0C73"/>
    <w:rsid w:val="005B0C97"/>
    <w:rsid w:val="005B1E6C"/>
    <w:rsid w:val="005C3036"/>
    <w:rsid w:val="005D2DCA"/>
    <w:rsid w:val="005E2862"/>
    <w:rsid w:val="005F7C91"/>
    <w:rsid w:val="00610A26"/>
    <w:rsid w:val="0062013E"/>
    <w:rsid w:val="006220C0"/>
    <w:rsid w:val="00622E7B"/>
    <w:rsid w:val="00625B53"/>
    <w:rsid w:val="00641E69"/>
    <w:rsid w:val="00643075"/>
    <w:rsid w:val="00643513"/>
    <w:rsid w:val="006467F4"/>
    <w:rsid w:val="00650242"/>
    <w:rsid w:val="006516E5"/>
    <w:rsid w:val="006643CA"/>
    <w:rsid w:val="00666E14"/>
    <w:rsid w:val="00670379"/>
    <w:rsid w:val="00670E8A"/>
    <w:rsid w:val="006756DD"/>
    <w:rsid w:val="0067581C"/>
    <w:rsid w:val="00686E0D"/>
    <w:rsid w:val="00690250"/>
    <w:rsid w:val="006929EA"/>
    <w:rsid w:val="00692E11"/>
    <w:rsid w:val="00694E20"/>
    <w:rsid w:val="006A0C69"/>
    <w:rsid w:val="006A4E9F"/>
    <w:rsid w:val="006B15B7"/>
    <w:rsid w:val="006B1A3C"/>
    <w:rsid w:val="006B2066"/>
    <w:rsid w:val="006B4A48"/>
    <w:rsid w:val="006C175D"/>
    <w:rsid w:val="006C58C2"/>
    <w:rsid w:val="006D0443"/>
    <w:rsid w:val="006E1B7C"/>
    <w:rsid w:val="006E4DA4"/>
    <w:rsid w:val="006E78F9"/>
    <w:rsid w:val="006E79A7"/>
    <w:rsid w:val="006F3FA2"/>
    <w:rsid w:val="0070279D"/>
    <w:rsid w:val="00711135"/>
    <w:rsid w:val="0071689A"/>
    <w:rsid w:val="00717B43"/>
    <w:rsid w:val="00721123"/>
    <w:rsid w:val="00727240"/>
    <w:rsid w:val="007377DA"/>
    <w:rsid w:val="00744A8C"/>
    <w:rsid w:val="00751395"/>
    <w:rsid w:val="0076295B"/>
    <w:rsid w:val="00766DD2"/>
    <w:rsid w:val="0077012C"/>
    <w:rsid w:val="007702B5"/>
    <w:rsid w:val="00773099"/>
    <w:rsid w:val="0077591A"/>
    <w:rsid w:val="007940A6"/>
    <w:rsid w:val="007A2E0F"/>
    <w:rsid w:val="007A5B83"/>
    <w:rsid w:val="007B15CA"/>
    <w:rsid w:val="007B312D"/>
    <w:rsid w:val="007B570B"/>
    <w:rsid w:val="007B69C3"/>
    <w:rsid w:val="007C127B"/>
    <w:rsid w:val="007C34F7"/>
    <w:rsid w:val="007C358F"/>
    <w:rsid w:val="007D2B06"/>
    <w:rsid w:val="007D67EA"/>
    <w:rsid w:val="007E356E"/>
    <w:rsid w:val="007E6188"/>
    <w:rsid w:val="007F0F37"/>
    <w:rsid w:val="007F5CE8"/>
    <w:rsid w:val="007F7936"/>
    <w:rsid w:val="00800D0C"/>
    <w:rsid w:val="00803DD7"/>
    <w:rsid w:val="008041C0"/>
    <w:rsid w:val="00817674"/>
    <w:rsid w:val="00853314"/>
    <w:rsid w:val="00853586"/>
    <w:rsid w:val="00863B03"/>
    <w:rsid w:val="0086682F"/>
    <w:rsid w:val="008752C4"/>
    <w:rsid w:val="00893BDF"/>
    <w:rsid w:val="00897651"/>
    <w:rsid w:val="008A1482"/>
    <w:rsid w:val="008A3FF3"/>
    <w:rsid w:val="008A45EA"/>
    <w:rsid w:val="008B4FD1"/>
    <w:rsid w:val="008C0119"/>
    <w:rsid w:val="008C40D1"/>
    <w:rsid w:val="008C5761"/>
    <w:rsid w:val="008E3A2C"/>
    <w:rsid w:val="008E6E1C"/>
    <w:rsid w:val="00900631"/>
    <w:rsid w:val="00900B78"/>
    <w:rsid w:val="00907C7B"/>
    <w:rsid w:val="00922D67"/>
    <w:rsid w:val="00925B67"/>
    <w:rsid w:val="00934D07"/>
    <w:rsid w:val="00941E56"/>
    <w:rsid w:val="009520B4"/>
    <w:rsid w:val="009533B0"/>
    <w:rsid w:val="00972802"/>
    <w:rsid w:val="00980005"/>
    <w:rsid w:val="00981FA6"/>
    <w:rsid w:val="009831ED"/>
    <w:rsid w:val="00984316"/>
    <w:rsid w:val="00984916"/>
    <w:rsid w:val="0098637D"/>
    <w:rsid w:val="00992A4E"/>
    <w:rsid w:val="009A3F37"/>
    <w:rsid w:val="009A439B"/>
    <w:rsid w:val="009B123C"/>
    <w:rsid w:val="009C0095"/>
    <w:rsid w:val="009C2888"/>
    <w:rsid w:val="009C7402"/>
    <w:rsid w:val="009D4885"/>
    <w:rsid w:val="009E0D74"/>
    <w:rsid w:val="009E4038"/>
    <w:rsid w:val="009E50ED"/>
    <w:rsid w:val="009F252F"/>
    <w:rsid w:val="009F32FD"/>
    <w:rsid w:val="00A048F8"/>
    <w:rsid w:val="00A21F67"/>
    <w:rsid w:val="00A26ADE"/>
    <w:rsid w:val="00A33992"/>
    <w:rsid w:val="00A3428A"/>
    <w:rsid w:val="00A44034"/>
    <w:rsid w:val="00A55958"/>
    <w:rsid w:val="00A5632C"/>
    <w:rsid w:val="00A57BD0"/>
    <w:rsid w:val="00A62E6D"/>
    <w:rsid w:val="00A821D3"/>
    <w:rsid w:val="00A92DBB"/>
    <w:rsid w:val="00AB39D2"/>
    <w:rsid w:val="00AC084C"/>
    <w:rsid w:val="00AC3301"/>
    <w:rsid w:val="00AD136F"/>
    <w:rsid w:val="00AD6BB1"/>
    <w:rsid w:val="00AF0A51"/>
    <w:rsid w:val="00AF29F3"/>
    <w:rsid w:val="00B0730D"/>
    <w:rsid w:val="00B134AA"/>
    <w:rsid w:val="00B136F6"/>
    <w:rsid w:val="00B22DF5"/>
    <w:rsid w:val="00B37131"/>
    <w:rsid w:val="00B42DDA"/>
    <w:rsid w:val="00B64542"/>
    <w:rsid w:val="00B65732"/>
    <w:rsid w:val="00B673E2"/>
    <w:rsid w:val="00B73E93"/>
    <w:rsid w:val="00B7758A"/>
    <w:rsid w:val="00BC5AD1"/>
    <w:rsid w:val="00BD3072"/>
    <w:rsid w:val="00BD5D71"/>
    <w:rsid w:val="00BF5FB9"/>
    <w:rsid w:val="00C06011"/>
    <w:rsid w:val="00C10CB5"/>
    <w:rsid w:val="00C22624"/>
    <w:rsid w:val="00C25E0C"/>
    <w:rsid w:val="00C366C0"/>
    <w:rsid w:val="00C4304F"/>
    <w:rsid w:val="00C44AC3"/>
    <w:rsid w:val="00C617C1"/>
    <w:rsid w:val="00C646FE"/>
    <w:rsid w:val="00C7163B"/>
    <w:rsid w:val="00C722D4"/>
    <w:rsid w:val="00C75D00"/>
    <w:rsid w:val="00C76F8D"/>
    <w:rsid w:val="00C82F71"/>
    <w:rsid w:val="00C87BF9"/>
    <w:rsid w:val="00C87CCC"/>
    <w:rsid w:val="00C9579F"/>
    <w:rsid w:val="00CA4EA2"/>
    <w:rsid w:val="00CA6D51"/>
    <w:rsid w:val="00CA7B03"/>
    <w:rsid w:val="00CB623F"/>
    <w:rsid w:val="00CC04FE"/>
    <w:rsid w:val="00CC7FEA"/>
    <w:rsid w:val="00CD1AF2"/>
    <w:rsid w:val="00CE17C0"/>
    <w:rsid w:val="00CE2142"/>
    <w:rsid w:val="00CF2EE5"/>
    <w:rsid w:val="00CF4DC0"/>
    <w:rsid w:val="00CF74F9"/>
    <w:rsid w:val="00D003BC"/>
    <w:rsid w:val="00D03179"/>
    <w:rsid w:val="00D15C3E"/>
    <w:rsid w:val="00D26A39"/>
    <w:rsid w:val="00D4064B"/>
    <w:rsid w:val="00D461ED"/>
    <w:rsid w:val="00D5139B"/>
    <w:rsid w:val="00D63C83"/>
    <w:rsid w:val="00D7177C"/>
    <w:rsid w:val="00D735EF"/>
    <w:rsid w:val="00D73875"/>
    <w:rsid w:val="00D8598D"/>
    <w:rsid w:val="00D93556"/>
    <w:rsid w:val="00D939C9"/>
    <w:rsid w:val="00D950DC"/>
    <w:rsid w:val="00D96AA5"/>
    <w:rsid w:val="00DC23F7"/>
    <w:rsid w:val="00DD1282"/>
    <w:rsid w:val="00DE48C0"/>
    <w:rsid w:val="00DE4A19"/>
    <w:rsid w:val="00DE7CDE"/>
    <w:rsid w:val="00DF25D7"/>
    <w:rsid w:val="00DF6883"/>
    <w:rsid w:val="00E03182"/>
    <w:rsid w:val="00E07F91"/>
    <w:rsid w:val="00E11001"/>
    <w:rsid w:val="00E14EEC"/>
    <w:rsid w:val="00E25CD3"/>
    <w:rsid w:val="00E3315D"/>
    <w:rsid w:val="00E370D1"/>
    <w:rsid w:val="00E37555"/>
    <w:rsid w:val="00E55E62"/>
    <w:rsid w:val="00E62244"/>
    <w:rsid w:val="00E743CA"/>
    <w:rsid w:val="00E80BF8"/>
    <w:rsid w:val="00E875A4"/>
    <w:rsid w:val="00E97701"/>
    <w:rsid w:val="00E97714"/>
    <w:rsid w:val="00EB3EE0"/>
    <w:rsid w:val="00EB4B58"/>
    <w:rsid w:val="00EC60A3"/>
    <w:rsid w:val="00ED5C58"/>
    <w:rsid w:val="00ED6870"/>
    <w:rsid w:val="00ED7502"/>
    <w:rsid w:val="00EE5870"/>
    <w:rsid w:val="00EF1F51"/>
    <w:rsid w:val="00F10C26"/>
    <w:rsid w:val="00F16D2B"/>
    <w:rsid w:val="00F246BE"/>
    <w:rsid w:val="00F30E98"/>
    <w:rsid w:val="00F3136D"/>
    <w:rsid w:val="00F41FED"/>
    <w:rsid w:val="00F43D19"/>
    <w:rsid w:val="00F45885"/>
    <w:rsid w:val="00F467AD"/>
    <w:rsid w:val="00F4762A"/>
    <w:rsid w:val="00F479D9"/>
    <w:rsid w:val="00F56291"/>
    <w:rsid w:val="00F564FD"/>
    <w:rsid w:val="00F63FFF"/>
    <w:rsid w:val="00F65498"/>
    <w:rsid w:val="00F72520"/>
    <w:rsid w:val="00F769B7"/>
    <w:rsid w:val="00F775CA"/>
    <w:rsid w:val="00F81310"/>
    <w:rsid w:val="00F8628C"/>
    <w:rsid w:val="00F93E0D"/>
    <w:rsid w:val="00F95114"/>
    <w:rsid w:val="00FA3F2A"/>
    <w:rsid w:val="00FB0324"/>
    <w:rsid w:val="00FB2A30"/>
    <w:rsid w:val="00FB733A"/>
    <w:rsid w:val="00FD0154"/>
    <w:rsid w:val="00FE282E"/>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1F9"/>
  <w15:docId w15:val="{545FC8C3-BD49-4869-856C-112D8AE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EF"/>
    <w:pPr>
      <w:ind w:left="720"/>
      <w:contextualSpacing/>
    </w:pPr>
  </w:style>
  <w:style w:type="paragraph" w:styleId="BalloonText">
    <w:name w:val="Balloon Text"/>
    <w:basedOn w:val="Normal"/>
    <w:link w:val="BalloonTextChar"/>
    <w:uiPriority w:val="99"/>
    <w:semiHidden/>
    <w:unhideWhenUsed/>
    <w:rsid w:val="00A8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3"/>
    <w:rPr>
      <w:rFonts w:ascii="Segoe UI" w:hAnsi="Segoe UI" w:cs="Segoe UI"/>
      <w:sz w:val="18"/>
      <w:szCs w:val="18"/>
    </w:rPr>
  </w:style>
  <w:style w:type="character" w:styleId="Hyperlink">
    <w:name w:val="Hyperlink"/>
    <w:uiPriority w:val="99"/>
    <w:unhideWhenUsed/>
    <w:rsid w:val="00907C7B"/>
    <w:rPr>
      <w:color w:val="0000FF"/>
      <w:u w:val="single"/>
    </w:rPr>
  </w:style>
  <w:style w:type="paragraph" w:styleId="Header">
    <w:name w:val="header"/>
    <w:basedOn w:val="Normal"/>
    <w:link w:val="HeaderChar"/>
    <w:uiPriority w:val="99"/>
    <w:unhideWhenUsed/>
    <w:rsid w:val="00D4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4B"/>
  </w:style>
  <w:style w:type="paragraph" w:styleId="Footer">
    <w:name w:val="footer"/>
    <w:basedOn w:val="Normal"/>
    <w:link w:val="FooterChar"/>
    <w:uiPriority w:val="99"/>
    <w:unhideWhenUsed/>
    <w:rsid w:val="00D4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hnston@ldaf.state.l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ad.baalbaki@cdf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0E20-D39C-498A-BBB9-CCF6C356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Baalbaki, Riad@CDFA</dc:creator>
  <cp:lastModifiedBy>Erickson, Todd - MRP-AMS</cp:lastModifiedBy>
  <cp:revision>215</cp:revision>
  <cp:lastPrinted>2022-08-02T16:56:00Z</cp:lastPrinted>
  <dcterms:created xsi:type="dcterms:W3CDTF">2022-08-01T19:32:00Z</dcterms:created>
  <dcterms:modified xsi:type="dcterms:W3CDTF">2023-03-10T20:02:00Z</dcterms:modified>
</cp:coreProperties>
</file>