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FBC2" w14:textId="77777777" w:rsidR="00160082" w:rsidRPr="00E435D2" w:rsidRDefault="00160082" w:rsidP="00B44C19">
      <w:pPr>
        <w:spacing w:line="480" w:lineRule="auto"/>
        <w:rPr>
          <w:b/>
        </w:rPr>
      </w:pPr>
      <w:bookmarkStart w:id="0" w:name="_GoBack"/>
      <w:bookmarkEnd w:id="0"/>
      <w:r w:rsidRPr="00E435D2">
        <w:rPr>
          <w:b/>
        </w:rPr>
        <w:t>Section 1: Sampling Questions</w:t>
      </w:r>
    </w:p>
    <w:p w14:paraId="7A082B92" w14:textId="77777777" w:rsidR="00B44C19" w:rsidRDefault="00160082" w:rsidP="00B44C19">
      <w:pPr>
        <w:pStyle w:val="ListParagraph"/>
        <w:numPr>
          <w:ilvl w:val="0"/>
          <w:numId w:val="1"/>
        </w:numPr>
        <w:spacing w:line="480" w:lineRule="auto"/>
      </w:pPr>
      <w:r>
        <w:t>True or False: P</w:t>
      </w:r>
      <w:r w:rsidRPr="00160082">
        <w:t>artitioned</w:t>
      </w:r>
      <w:r>
        <w:t xml:space="preserve"> </w:t>
      </w:r>
      <w:r w:rsidRPr="00160082">
        <w:t>triers must be inserted into the containers diagonally or horizontally and</w:t>
      </w:r>
      <w:r>
        <w:t xml:space="preserve"> </w:t>
      </w:r>
      <w:r w:rsidRPr="00160082">
        <w:t>should never be used when sampling vertically from the containers</w:t>
      </w:r>
      <w:r>
        <w:t>?</w:t>
      </w:r>
    </w:p>
    <w:p w14:paraId="267C8809" w14:textId="77777777" w:rsidR="00B44C19" w:rsidRDefault="00160082" w:rsidP="00B44C19">
      <w:pPr>
        <w:pStyle w:val="ListParagraph"/>
        <w:numPr>
          <w:ilvl w:val="0"/>
          <w:numId w:val="1"/>
        </w:numPr>
        <w:spacing w:line="480" w:lineRule="auto"/>
      </w:pPr>
      <w:r>
        <w:t>Explain sampling by hand?  Name two situations where you would have to hand sample?</w:t>
      </w:r>
    </w:p>
    <w:p w14:paraId="127B8ED3" w14:textId="77777777" w:rsidR="00160082" w:rsidRDefault="00160082" w:rsidP="00B44C19">
      <w:pPr>
        <w:pStyle w:val="ListParagraph"/>
        <w:numPr>
          <w:ilvl w:val="0"/>
          <w:numId w:val="1"/>
        </w:numPr>
        <w:spacing w:line="480" w:lineRule="auto"/>
      </w:pPr>
      <w:r>
        <w:t>What is a primary sample?</w:t>
      </w:r>
    </w:p>
    <w:p w14:paraId="2922E80E" w14:textId="77777777" w:rsidR="00160082" w:rsidRDefault="00160082" w:rsidP="00B44C19">
      <w:pPr>
        <w:pStyle w:val="ListParagraph"/>
        <w:numPr>
          <w:ilvl w:val="0"/>
          <w:numId w:val="1"/>
        </w:numPr>
        <w:spacing w:line="480" w:lineRule="auto"/>
      </w:pPr>
      <w:r>
        <w:t>What is a composite sample?</w:t>
      </w:r>
    </w:p>
    <w:p w14:paraId="3B2D2BCA" w14:textId="77777777" w:rsidR="00160082" w:rsidRDefault="00160082" w:rsidP="00B44C19">
      <w:pPr>
        <w:pStyle w:val="ListParagraph"/>
        <w:numPr>
          <w:ilvl w:val="0"/>
          <w:numId w:val="1"/>
        </w:numPr>
        <w:spacing w:line="480" w:lineRule="auto"/>
      </w:pPr>
      <w:r>
        <w:t>If you were to find non-uniformity in a primary sample what would you do?</w:t>
      </w:r>
    </w:p>
    <w:p w14:paraId="4EF5C1E5" w14:textId="77777777" w:rsidR="00031CCF" w:rsidRDefault="00031CCF" w:rsidP="00B44C19">
      <w:pPr>
        <w:pStyle w:val="ListParagraph"/>
        <w:numPr>
          <w:ilvl w:val="0"/>
          <w:numId w:val="1"/>
        </w:numPr>
        <w:spacing w:line="480" w:lineRule="auto"/>
      </w:pPr>
      <w:r>
        <w:t>For lots of more than six containers, sample ________ containers plus at least ________% of</w:t>
      </w:r>
    </w:p>
    <w:p w14:paraId="451C3C0B" w14:textId="77777777" w:rsidR="00031CCF" w:rsidRDefault="00031CCF" w:rsidP="00B44C19">
      <w:pPr>
        <w:pStyle w:val="ListParagraph"/>
        <w:spacing w:line="480" w:lineRule="auto"/>
      </w:pPr>
      <w:r>
        <w:t>the number of containers in the lot.</w:t>
      </w:r>
    </w:p>
    <w:p w14:paraId="67384145" w14:textId="77777777" w:rsidR="00480E67" w:rsidRDefault="00480E67" w:rsidP="00B44C19">
      <w:pPr>
        <w:pStyle w:val="ListParagraph"/>
        <w:numPr>
          <w:ilvl w:val="0"/>
          <w:numId w:val="1"/>
        </w:numPr>
        <w:spacing w:line="480" w:lineRule="auto"/>
      </w:pPr>
      <w:r>
        <w:t>How many primary samples should be taken in the following</w:t>
      </w:r>
      <w:r w:rsidR="00031CCF">
        <w:t xml:space="preserve"> situations?</w:t>
      </w:r>
    </w:p>
    <w:p w14:paraId="742CD4A5" w14:textId="77777777" w:rsidR="00480E67" w:rsidRDefault="00480E67" w:rsidP="00B44C19">
      <w:pPr>
        <w:pStyle w:val="ListParagraph"/>
        <w:numPr>
          <w:ilvl w:val="1"/>
          <w:numId w:val="1"/>
        </w:numPr>
        <w:spacing w:line="480" w:lineRule="auto"/>
      </w:pPr>
      <w:r>
        <w:t xml:space="preserve">5 </w:t>
      </w:r>
      <w:r w:rsidR="00031CCF">
        <w:t>containers</w:t>
      </w:r>
    </w:p>
    <w:p w14:paraId="76E6C350" w14:textId="77777777" w:rsidR="00031CCF" w:rsidRDefault="00031CCF" w:rsidP="00B44C19">
      <w:pPr>
        <w:pStyle w:val="ListParagraph"/>
        <w:numPr>
          <w:ilvl w:val="1"/>
          <w:numId w:val="1"/>
        </w:numPr>
        <w:spacing w:line="480" w:lineRule="auto"/>
      </w:pPr>
      <w:r>
        <w:t>100 containers</w:t>
      </w:r>
    </w:p>
    <w:p w14:paraId="0DDFBA31" w14:textId="77777777" w:rsidR="00031CCF" w:rsidRDefault="00031CCF" w:rsidP="00B44C19">
      <w:pPr>
        <w:pStyle w:val="ListParagraph"/>
        <w:numPr>
          <w:ilvl w:val="1"/>
          <w:numId w:val="1"/>
        </w:numPr>
        <w:spacing w:line="480" w:lineRule="auto"/>
      </w:pPr>
      <w:r>
        <w:t>300 containers</w:t>
      </w:r>
    </w:p>
    <w:p w14:paraId="728B4D9B" w14:textId="504DDE55" w:rsidR="00E435D2" w:rsidRDefault="0033235A" w:rsidP="00E435D2">
      <w:pPr>
        <w:pStyle w:val="ListParagraph"/>
        <w:numPr>
          <w:ilvl w:val="0"/>
          <w:numId w:val="1"/>
        </w:numPr>
        <w:spacing w:line="480" w:lineRule="auto"/>
      </w:pPr>
      <w:r>
        <w:t>What is the maximum weight in grams needed for the noxious weed exam for coated, encrusted, or pelleted seed?</w:t>
      </w:r>
    </w:p>
    <w:p w14:paraId="0FF6E442" w14:textId="77777777" w:rsidR="00DD293A" w:rsidRPr="00E435D2" w:rsidRDefault="00DD293A" w:rsidP="00B44C19">
      <w:pPr>
        <w:spacing w:line="480" w:lineRule="auto"/>
        <w:rPr>
          <w:b/>
        </w:rPr>
      </w:pPr>
      <w:r w:rsidRPr="00E435D2">
        <w:rPr>
          <w:b/>
        </w:rPr>
        <w:t>Section 2: Preparation of working samples Questions</w:t>
      </w:r>
    </w:p>
    <w:p w14:paraId="0D9F8202" w14:textId="77777777" w:rsidR="00090152" w:rsidRDefault="00090152" w:rsidP="00B44C19">
      <w:pPr>
        <w:pStyle w:val="ListParagraph"/>
        <w:numPr>
          <w:ilvl w:val="0"/>
          <w:numId w:val="1"/>
        </w:numPr>
        <w:spacing w:line="480" w:lineRule="auto"/>
      </w:pPr>
      <w:r>
        <w:t>Define the following</w:t>
      </w:r>
    </w:p>
    <w:p w14:paraId="3B4B4BE3" w14:textId="77777777" w:rsidR="00090152" w:rsidRDefault="00090152" w:rsidP="00B44C19">
      <w:pPr>
        <w:pStyle w:val="ListParagraph"/>
        <w:numPr>
          <w:ilvl w:val="1"/>
          <w:numId w:val="1"/>
        </w:numPr>
        <w:spacing w:line="480" w:lineRule="auto"/>
      </w:pPr>
      <w:r>
        <w:t>Coated or encrusted seed-</w:t>
      </w:r>
    </w:p>
    <w:p w14:paraId="52AB100A" w14:textId="77777777" w:rsidR="00090152" w:rsidRDefault="00090152" w:rsidP="00B44C19">
      <w:pPr>
        <w:pStyle w:val="ListParagraph"/>
        <w:numPr>
          <w:ilvl w:val="1"/>
          <w:numId w:val="1"/>
        </w:numPr>
        <w:spacing w:line="480" w:lineRule="auto"/>
      </w:pPr>
      <w:r>
        <w:t>Film-coated seed-</w:t>
      </w:r>
    </w:p>
    <w:p w14:paraId="079341E7" w14:textId="77777777" w:rsidR="00031CCF" w:rsidRDefault="00090152" w:rsidP="00B44C19">
      <w:pPr>
        <w:pStyle w:val="ListParagraph"/>
        <w:numPr>
          <w:ilvl w:val="1"/>
          <w:numId w:val="1"/>
        </w:numPr>
        <w:spacing w:line="480" w:lineRule="auto"/>
      </w:pPr>
      <w:r>
        <w:t>Inoculated seed-</w:t>
      </w:r>
      <w:r w:rsidR="00C713EC">
        <w:t xml:space="preserve"> </w:t>
      </w:r>
    </w:p>
    <w:p w14:paraId="3753EE78" w14:textId="77777777" w:rsidR="00090152" w:rsidRDefault="00090152" w:rsidP="00B44C19">
      <w:pPr>
        <w:pStyle w:val="ListParagraph"/>
        <w:numPr>
          <w:ilvl w:val="1"/>
          <w:numId w:val="1"/>
        </w:numPr>
        <w:spacing w:line="480" w:lineRule="auto"/>
      </w:pPr>
      <w:r>
        <w:t>Pelleted seed-</w:t>
      </w:r>
    </w:p>
    <w:p w14:paraId="29F04A3C" w14:textId="77777777" w:rsidR="00090152" w:rsidRDefault="00090152" w:rsidP="00B44C19">
      <w:pPr>
        <w:pStyle w:val="ListParagraph"/>
        <w:numPr>
          <w:ilvl w:val="1"/>
          <w:numId w:val="1"/>
        </w:numPr>
        <w:spacing w:line="480" w:lineRule="auto"/>
      </w:pPr>
      <w:r>
        <w:t>Raw seed-</w:t>
      </w:r>
    </w:p>
    <w:p w14:paraId="025CB512" w14:textId="77777777" w:rsidR="00090152" w:rsidRDefault="00090152" w:rsidP="00B44C19">
      <w:pPr>
        <w:pStyle w:val="ListParagraph"/>
        <w:numPr>
          <w:ilvl w:val="1"/>
          <w:numId w:val="1"/>
        </w:numPr>
        <w:spacing w:line="480" w:lineRule="auto"/>
      </w:pPr>
      <w:r>
        <w:t>Treated seed-</w:t>
      </w:r>
    </w:p>
    <w:p w14:paraId="399B1BC7" w14:textId="77777777" w:rsidR="005324D2" w:rsidRDefault="005324D2" w:rsidP="00B44C19">
      <w:pPr>
        <w:pStyle w:val="ListParagraph"/>
        <w:numPr>
          <w:ilvl w:val="0"/>
          <w:numId w:val="1"/>
        </w:numPr>
        <w:spacing w:line="480" w:lineRule="auto"/>
      </w:pPr>
      <w:r>
        <w:lastRenderedPageBreak/>
        <w:t>Please list the step by step process one would use when using a Centrifugal divider</w:t>
      </w:r>
      <w:r w:rsidR="008A195C">
        <w:t xml:space="preserve"> </w:t>
      </w:r>
      <w:r>
        <w:t>(</w:t>
      </w:r>
      <w:proofErr w:type="spellStart"/>
      <w:r>
        <w:t>Gamet</w:t>
      </w:r>
      <w:proofErr w:type="spellEnd"/>
      <w:r>
        <w:t xml:space="preserve"> type)</w:t>
      </w:r>
      <w:r w:rsidR="005B5A39">
        <w:t xml:space="preserve"> </w:t>
      </w:r>
      <w:r w:rsidR="0083094C">
        <w:t>when working with</w:t>
      </w:r>
      <w:r w:rsidR="005B5A39">
        <w:t xml:space="preserve"> a sample?</w:t>
      </w:r>
    </w:p>
    <w:p w14:paraId="0E856988" w14:textId="77777777" w:rsidR="003250EE" w:rsidRDefault="003250EE" w:rsidP="00B44C19">
      <w:pPr>
        <w:pStyle w:val="ListParagraph"/>
        <w:numPr>
          <w:ilvl w:val="0"/>
          <w:numId w:val="1"/>
        </w:numPr>
        <w:spacing w:line="480" w:lineRule="auto"/>
      </w:pPr>
      <w:r>
        <w:t>Please explain the Hand halving method?</w:t>
      </w:r>
    </w:p>
    <w:p w14:paraId="2F2E2E6B" w14:textId="77777777" w:rsidR="003250EE" w:rsidRDefault="003250EE" w:rsidP="00B44C19">
      <w:pPr>
        <w:pStyle w:val="ListParagraph"/>
        <w:numPr>
          <w:ilvl w:val="0"/>
          <w:numId w:val="1"/>
        </w:numPr>
        <w:spacing w:line="480" w:lineRule="auto"/>
      </w:pPr>
      <w:r>
        <w:t>Please fill in the blanks</w:t>
      </w:r>
    </w:p>
    <w:tbl>
      <w:tblPr>
        <w:tblStyle w:val="TableGrid"/>
        <w:tblW w:w="0" w:type="auto"/>
        <w:tblInd w:w="720" w:type="dxa"/>
        <w:tblLook w:val="04A0" w:firstRow="1" w:lastRow="0" w:firstColumn="1" w:lastColumn="0" w:noHBand="0" w:noVBand="1"/>
      </w:tblPr>
      <w:tblGrid>
        <w:gridCol w:w="4320"/>
        <w:gridCol w:w="4310"/>
      </w:tblGrid>
      <w:tr w:rsidR="003250EE" w14:paraId="33F6FDFE" w14:textId="77777777" w:rsidTr="003250EE">
        <w:tc>
          <w:tcPr>
            <w:tcW w:w="4675" w:type="dxa"/>
          </w:tcPr>
          <w:p w14:paraId="19B79890" w14:textId="77777777" w:rsidR="003250EE" w:rsidRPr="003250EE" w:rsidRDefault="003250EE" w:rsidP="00B44C19">
            <w:pPr>
              <w:pStyle w:val="ListParagraph"/>
              <w:spacing w:line="480" w:lineRule="auto"/>
              <w:ind w:left="0"/>
              <w:jc w:val="center"/>
              <w:rPr>
                <w:b/>
              </w:rPr>
            </w:pPr>
            <w:r>
              <w:rPr>
                <w:b/>
              </w:rPr>
              <w:t>WEIGHT OF WORKING SAMPLES (g)</w:t>
            </w:r>
          </w:p>
        </w:tc>
        <w:tc>
          <w:tcPr>
            <w:tcW w:w="4675" w:type="dxa"/>
          </w:tcPr>
          <w:p w14:paraId="3364900C" w14:textId="77777777" w:rsidR="003250EE" w:rsidRPr="003250EE" w:rsidRDefault="003250EE" w:rsidP="00B44C19">
            <w:pPr>
              <w:pStyle w:val="ListParagraph"/>
              <w:spacing w:line="480" w:lineRule="auto"/>
              <w:ind w:left="0"/>
              <w:jc w:val="center"/>
              <w:rPr>
                <w:b/>
              </w:rPr>
            </w:pPr>
            <w:r>
              <w:rPr>
                <w:b/>
              </w:rPr>
              <w:t>NUMBER OF DECIMAL PLACES</w:t>
            </w:r>
          </w:p>
        </w:tc>
      </w:tr>
      <w:tr w:rsidR="003250EE" w14:paraId="716177AE" w14:textId="77777777" w:rsidTr="003250EE">
        <w:tc>
          <w:tcPr>
            <w:tcW w:w="4675" w:type="dxa"/>
          </w:tcPr>
          <w:p w14:paraId="257AC6C0" w14:textId="77777777" w:rsidR="003250EE" w:rsidRPr="003250EE" w:rsidRDefault="003250EE" w:rsidP="00B44C19">
            <w:pPr>
              <w:pStyle w:val="ListParagraph"/>
              <w:spacing w:line="480" w:lineRule="auto"/>
              <w:ind w:left="0"/>
              <w:jc w:val="center"/>
              <w:rPr>
                <w:b/>
              </w:rPr>
            </w:pPr>
          </w:p>
        </w:tc>
        <w:tc>
          <w:tcPr>
            <w:tcW w:w="4675" w:type="dxa"/>
          </w:tcPr>
          <w:p w14:paraId="7227868B" w14:textId="77777777" w:rsidR="003250EE" w:rsidRPr="003250EE" w:rsidRDefault="003250EE" w:rsidP="00B44C19">
            <w:pPr>
              <w:pStyle w:val="ListParagraph"/>
              <w:spacing w:line="480" w:lineRule="auto"/>
              <w:ind w:left="0"/>
              <w:jc w:val="center"/>
              <w:rPr>
                <w:b/>
              </w:rPr>
            </w:pPr>
            <w:r>
              <w:rPr>
                <w:b/>
              </w:rPr>
              <w:t>4</w:t>
            </w:r>
          </w:p>
        </w:tc>
      </w:tr>
      <w:tr w:rsidR="003250EE" w14:paraId="73EA7328" w14:textId="77777777" w:rsidTr="003250EE">
        <w:tc>
          <w:tcPr>
            <w:tcW w:w="4675" w:type="dxa"/>
          </w:tcPr>
          <w:p w14:paraId="433951B6" w14:textId="77777777" w:rsidR="003250EE" w:rsidRPr="003250EE" w:rsidRDefault="003250EE" w:rsidP="00B44C19">
            <w:pPr>
              <w:pStyle w:val="ListParagraph"/>
              <w:spacing w:line="480" w:lineRule="auto"/>
              <w:ind w:left="0"/>
              <w:jc w:val="center"/>
              <w:rPr>
                <w:b/>
              </w:rPr>
            </w:pPr>
          </w:p>
        </w:tc>
        <w:tc>
          <w:tcPr>
            <w:tcW w:w="4675" w:type="dxa"/>
          </w:tcPr>
          <w:p w14:paraId="09008491" w14:textId="77777777" w:rsidR="003250EE" w:rsidRPr="003250EE" w:rsidRDefault="003250EE" w:rsidP="00B44C19">
            <w:pPr>
              <w:pStyle w:val="ListParagraph"/>
              <w:spacing w:line="480" w:lineRule="auto"/>
              <w:ind w:left="0"/>
              <w:jc w:val="center"/>
              <w:rPr>
                <w:b/>
              </w:rPr>
            </w:pPr>
            <w:r>
              <w:rPr>
                <w:b/>
              </w:rPr>
              <w:t>3</w:t>
            </w:r>
          </w:p>
        </w:tc>
      </w:tr>
      <w:tr w:rsidR="003250EE" w14:paraId="5D429C42" w14:textId="77777777" w:rsidTr="003250EE">
        <w:tc>
          <w:tcPr>
            <w:tcW w:w="4675" w:type="dxa"/>
          </w:tcPr>
          <w:p w14:paraId="0450C67D" w14:textId="77777777" w:rsidR="003250EE" w:rsidRPr="003250EE" w:rsidRDefault="003250EE" w:rsidP="00B44C19">
            <w:pPr>
              <w:pStyle w:val="ListParagraph"/>
              <w:spacing w:line="480" w:lineRule="auto"/>
              <w:ind w:left="0"/>
              <w:jc w:val="center"/>
              <w:rPr>
                <w:b/>
              </w:rPr>
            </w:pPr>
          </w:p>
        </w:tc>
        <w:tc>
          <w:tcPr>
            <w:tcW w:w="4675" w:type="dxa"/>
          </w:tcPr>
          <w:p w14:paraId="29DB4DC1" w14:textId="77777777" w:rsidR="003250EE" w:rsidRPr="003250EE" w:rsidRDefault="003250EE" w:rsidP="00B44C19">
            <w:pPr>
              <w:pStyle w:val="ListParagraph"/>
              <w:spacing w:line="480" w:lineRule="auto"/>
              <w:ind w:left="0"/>
              <w:jc w:val="center"/>
              <w:rPr>
                <w:b/>
              </w:rPr>
            </w:pPr>
            <w:r>
              <w:rPr>
                <w:b/>
              </w:rPr>
              <w:t>2</w:t>
            </w:r>
          </w:p>
        </w:tc>
      </w:tr>
      <w:tr w:rsidR="003250EE" w14:paraId="29C0887D" w14:textId="77777777" w:rsidTr="003250EE">
        <w:tc>
          <w:tcPr>
            <w:tcW w:w="4675" w:type="dxa"/>
          </w:tcPr>
          <w:p w14:paraId="5F718430" w14:textId="77777777" w:rsidR="003250EE" w:rsidRPr="003250EE" w:rsidRDefault="003250EE" w:rsidP="00B44C19">
            <w:pPr>
              <w:pStyle w:val="ListParagraph"/>
              <w:spacing w:line="480" w:lineRule="auto"/>
              <w:ind w:left="0"/>
              <w:jc w:val="center"/>
              <w:rPr>
                <w:b/>
              </w:rPr>
            </w:pPr>
          </w:p>
        </w:tc>
        <w:tc>
          <w:tcPr>
            <w:tcW w:w="4675" w:type="dxa"/>
          </w:tcPr>
          <w:p w14:paraId="20E91B14" w14:textId="77777777" w:rsidR="003250EE" w:rsidRPr="003250EE" w:rsidRDefault="003250EE" w:rsidP="00B44C19">
            <w:pPr>
              <w:pStyle w:val="ListParagraph"/>
              <w:spacing w:line="480" w:lineRule="auto"/>
              <w:ind w:left="0"/>
              <w:jc w:val="center"/>
              <w:rPr>
                <w:b/>
              </w:rPr>
            </w:pPr>
            <w:r>
              <w:rPr>
                <w:b/>
              </w:rPr>
              <w:t>1</w:t>
            </w:r>
          </w:p>
        </w:tc>
      </w:tr>
      <w:tr w:rsidR="003250EE" w14:paraId="0CBA6690" w14:textId="77777777" w:rsidTr="003250EE">
        <w:tc>
          <w:tcPr>
            <w:tcW w:w="4675" w:type="dxa"/>
          </w:tcPr>
          <w:p w14:paraId="5A40DC0E" w14:textId="77777777" w:rsidR="003250EE" w:rsidRPr="003250EE" w:rsidRDefault="003250EE" w:rsidP="00B44C19">
            <w:pPr>
              <w:pStyle w:val="ListParagraph"/>
              <w:spacing w:line="480" w:lineRule="auto"/>
              <w:ind w:left="0"/>
              <w:jc w:val="center"/>
              <w:rPr>
                <w:b/>
              </w:rPr>
            </w:pPr>
          </w:p>
        </w:tc>
        <w:tc>
          <w:tcPr>
            <w:tcW w:w="4675" w:type="dxa"/>
          </w:tcPr>
          <w:p w14:paraId="0546EB38" w14:textId="77777777" w:rsidR="003250EE" w:rsidRPr="003250EE" w:rsidRDefault="003250EE" w:rsidP="00B44C19">
            <w:pPr>
              <w:pStyle w:val="ListParagraph"/>
              <w:spacing w:line="480" w:lineRule="auto"/>
              <w:ind w:left="0"/>
              <w:jc w:val="center"/>
              <w:rPr>
                <w:b/>
              </w:rPr>
            </w:pPr>
            <w:r>
              <w:rPr>
                <w:b/>
              </w:rPr>
              <w:t>0</w:t>
            </w:r>
          </w:p>
        </w:tc>
      </w:tr>
    </w:tbl>
    <w:p w14:paraId="65FD6406" w14:textId="77777777" w:rsidR="003250EE" w:rsidRDefault="003250EE" w:rsidP="00B44C19">
      <w:pPr>
        <w:spacing w:line="480" w:lineRule="auto"/>
      </w:pPr>
    </w:p>
    <w:p w14:paraId="44F31F7C" w14:textId="77777777" w:rsidR="003250EE" w:rsidRDefault="00225355" w:rsidP="00225355">
      <w:pPr>
        <w:pStyle w:val="ListParagraph"/>
        <w:numPr>
          <w:ilvl w:val="0"/>
          <w:numId w:val="1"/>
        </w:numPr>
        <w:spacing w:line="480" w:lineRule="auto"/>
      </w:pPr>
      <w:r>
        <w:t>The working weights listed in Table 2A are based on the approximate weight of ___________ pure seed units for the purity analysis and ___________ pure seed units for the noxious weed seed and bulk examinations.</w:t>
      </w:r>
    </w:p>
    <w:p w14:paraId="3E0BA1B4" w14:textId="77777777" w:rsidR="00225355" w:rsidRDefault="00363A57" w:rsidP="00225355">
      <w:pPr>
        <w:pStyle w:val="ListParagraph"/>
        <w:numPr>
          <w:ilvl w:val="0"/>
          <w:numId w:val="1"/>
        </w:numPr>
        <w:spacing w:line="480" w:lineRule="auto"/>
      </w:pPr>
      <w:r>
        <w:t xml:space="preserve">Please describe what you would do if </w:t>
      </w:r>
      <w:r w:rsidR="00617789">
        <w:t>a single seed kind is not listed in table 2A?</w:t>
      </w:r>
    </w:p>
    <w:p w14:paraId="5F473F12" w14:textId="77777777" w:rsidR="00617789" w:rsidRDefault="00617789" w:rsidP="00225355">
      <w:pPr>
        <w:pStyle w:val="ListParagraph"/>
        <w:numPr>
          <w:ilvl w:val="0"/>
          <w:numId w:val="1"/>
        </w:numPr>
        <w:spacing w:line="480" w:lineRule="auto"/>
      </w:pPr>
      <w:r>
        <w:t xml:space="preserve">Please round the following </w:t>
      </w:r>
      <w:r w:rsidR="001E2569">
        <w:t xml:space="preserve">weights </w:t>
      </w:r>
      <w:r>
        <w:t xml:space="preserve">of a purity sample to the correct </w:t>
      </w:r>
      <w:r w:rsidR="001E2569">
        <w:t>weighted average?</w:t>
      </w:r>
    </w:p>
    <w:p w14:paraId="4B4B76B8" w14:textId="77777777" w:rsidR="00617789" w:rsidRDefault="00617789" w:rsidP="00617789">
      <w:pPr>
        <w:pStyle w:val="ListParagraph"/>
        <w:numPr>
          <w:ilvl w:val="1"/>
          <w:numId w:val="1"/>
        </w:numPr>
        <w:spacing w:line="480" w:lineRule="auto"/>
      </w:pPr>
      <w:r>
        <w:t>0.2367g</w:t>
      </w:r>
    </w:p>
    <w:p w14:paraId="2916613D" w14:textId="77777777" w:rsidR="00617789" w:rsidRDefault="00617789" w:rsidP="00617789">
      <w:pPr>
        <w:pStyle w:val="ListParagraph"/>
        <w:numPr>
          <w:ilvl w:val="1"/>
          <w:numId w:val="1"/>
        </w:numPr>
        <w:spacing w:line="480" w:lineRule="auto"/>
      </w:pPr>
      <w:r>
        <w:t>3.4256g</w:t>
      </w:r>
    </w:p>
    <w:p w14:paraId="5A9D2651" w14:textId="77777777" w:rsidR="00617789" w:rsidRDefault="00617789" w:rsidP="00617789">
      <w:pPr>
        <w:pStyle w:val="ListParagraph"/>
        <w:numPr>
          <w:ilvl w:val="1"/>
          <w:numId w:val="1"/>
        </w:numPr>
        <w:spacing w:line="480" w:lineRule="auto"/>
      </w:pPr>
      <w:r>
        <w:t>6.0278g</w:t>
      </w:r>
    </w:p>
    <w:p w14:paraId="59D3E45D" w14:textId="77777777" w:rsidR="001E2569" w:rsidRDefault="001E2569" w:rsidP="001E2569">
      <w:pPr>
        <w:spacing w:line="480" w:lineRule="auto"/>
      </w:pPr>
    </w:p>
    <w:p w14:paraId="30ECB60D" w14:textId="0491F8FC" w:rsidR="001E2569" w:rsidRDefault="001E2569" w:rsidP="001E2569">
      <w:pPr>
        <w:spacing w:line="480" w:lineRule="auto"/>
      </w:pPr>
    </w:p>
    <w:p w14:paraId="6F0981FC" w14:textId="77777777" w:rsidR="00E435D2" w:rsidRDefault="00E435D2" w:rsidP="001E2569">
      <w:pPr>
        <w:spacing w:line="480" w:lineRule="auto"/>
      </w:pPr>
    </w:p>
    <w:p w14:paraId="0410EAA4" w14:textId="77777777" w:rsidR="001E2569" w:rsidRDefault="001E2569" w:rsidP="001E2569">
      <w:pPr>
        <w:spacing w:line="480" w:lineRule="auto"/>
      </w:pPr>
    </w:p>
    <w:p w14:paraId="180647DC" w14:textId="77777777" w:rsidR="001E2569" w:rsidRDefault="001E2569" w:rsidP="001E2569">
      <w:pPr>
        <w:pStyle w:val="ListParagraph"/>
        <w:numPr>
          <w:ilvl w:val="0"/>
          <w:numId w:val="1"/>
        </w:numPr>
        <w:spacing w:line="480" w:lineRule="auto"/>
      </w:pPr>
      <w:r>
        <w:lastRenderedPageBreak/>
        <w:t>Please calculate the Purity and Noxious weed weights for the following mixture.</w:t>
      </w:r>
    </w:p>
    <w:tbl>
      <w:tblPr>
        <w:tblStyle w:val="TableGrid"/>
        <w:tblW w:w="0" w:type="auto"/>
        <w:tblInd w:w="720" w:type="dxa"/>
        <w:tblLook w:val="04A0" w:firstRow="1" w:lastRow="0" w:firstColumn="1" w:lastColumn="0" w:noHBand="0" w:noVBand="1"/>
      </w:tblPr>
      <w:tblGrid>
        <w:gridCol w:w="4311"/>
        <w:gridCol w:w="4319"/>
      </w:tblGrid>
      <w:tr w:rsidR="00C2702A" w14:paraId="612495A1" w14:textId="77777777" w:rsidTr="00C2702A">
        <w:tc>
          <w:tcPr>
            <w:tcW w:w="4675" w:type="dxa"/>
          </w:tcPr>
          <w:p w14:paraId="43FF71D4" w14:textId="77777777" w:rsidR="00C2702A" w:rsidRDefault="00C2702A" w:rsidP="00C2702A">
            <w:pPr>
              <w:pStyle w:val="ListParagraph"/>
              <w:spacing w:line="480" w:lineRule="auto"/>
              <w:ind w:left="0"/>
              <w:jc w:val="center"/>
            </w:pPr>
            <w:r>
              <w:t>KIND</w:t>
            </w:r>
          </w:p>
        </w:tc>
        <w:tc>
          <w:tcPr>
            <w:tcW w:w="4675" w:type="dxa"/>
          </w:tcPr>
          <w:p w14:paraId="39BEA09E" w14:textId="77777777" w:rsidR="00C2702A" w:rsidRDefault="00C2702A" w:rsidP="00C2702A">
            <w:pPr>
              <w:pStyle w:val="ListParagraph"/>
              <w:spacing w:line="480" w:lineRule="auto"/>
              <w:ind w:left="0"/>
              <w:jc w:val="center"/>
            </w:pPr>
            <w:r>
              <w:t>PERCENTAGE IN SAMPLE</w:t>
            </w:r>
          </w:p>
        </w:tc>
      </w:tr>
      <w:tr w:rsidR="00C2702A" w14:paraId="0AC58825" w14:textId="77777777" w:rsidTr="00C2702A">
        <w:tc>
          <w:tcPr>
            <w:tcW w:w="4675" w:type="dxa"/>
          </w:tcPr>
          <w:p w14:paraId="538D1F39" w14:textId="77777777" w:rsidR="00C2702A" w:rsidRPr="00C2702A" w:rsidRDefault="00C2702A" w:rsidP="00C2702A">
            <w:pPr>
              <w:pStyle w:val="ListParagraph"/>
              <w:spacing w:line="480" w:lineRule="auto"/>
              <w:ind w:left="0"/>
              <w:jc w:val="center"/>
              <w:rPr>
                <w:i/>
              </w:rPr>
            </w:pPr>
            <w:r w:rsidRPr="00C2702A">
              <w:rPr>
                <w:i/>
              </w:rPr>
              <w:t xml:space="preserve">Festuca </w:t>
            </w:r>
            <w:proofErr w:type="spellStart"/>
            <w:r w:rsidRPr="00C2702A">
              <w:rPr>
                <w:i/>
              </w:rPr>
              <w:t>arundinacea</w:t>
            </w:r>
            <w:proofErr w:type="spellEnd"/>
          </w:p>
        </w:tc>
        <w:tc>
          <w:tcPr>
            <w:tcW w:w="4675" w:type="dxa"/>
          </w:tcPr>
          <w:p w14:paraId="67F3B076" w14:textId="77777777" w:rsidR="00C2702A" w:rsidRDefault="00C2702A" w:rsidP="00C2702A">
            <w:pPr>
              <w:pStyle w:val="ListParagraph"/>
              <w:spacing w:line="480" w:lineRule="auto"/>
              <w:ind w:left="0"/>
              <w:jc w:val="center"/>
            </w:pPr>
            <w:r>
              <w:t>34.54</w:t>
            </w:r>
          </w:p>
        </w:tc>
      </w:tr>
      <w:tr w:rsidR="00C2702A" w14:paraId="72ED88E7" w14:textId="77777777" w:rsidTr="00C2702A">
        <w:tc>
          <w:tcPr>
            <w:tcW w:w="4675" w:type="dxa"/>
          </w:tcPr>
          <w:p w14:paraId="5704AEC9" w14:textId="77777777" w:rsidR="00C2702A" w:rsidRPr="00C2702A" w:rsidRDefault="00C2702A" w:rsidP="00C2702A">
            <w:pPr>
              <w:pStyle w:val="ListParagraph"/>
              <w:spacing w:line="480" w:lineRule="auto"/>
              <w:ind w:left="0"/>
              <w:jc w:val="center"/>
              <w:rPr>
                <w:i/>
              </w:rPr>
            </w:pPr>
            <w:proofErr w:type="spellStart"/>
            <w:r>
              <w:rPr>
                <w:i/>
              </w:rPr>
              <w:t>Lolium</w:t>
            </w:r>
            <w:proofErr w:type="spellEnd"/>
            <w:r>
              <w:rPr>
                <w:i/>
              </w:rPr>
              <w:t xml:space="preserve"> </w:t>
            </w:r>
            <w:proofErr w:type="spellStart"/>
            <w:r>
              <w:rPr>
                <w:i/>
              </w:rPr>
              <w:t>perenne</w:t>
            </w:r>
            <w:proofErr w:type="spellEnd"/>
          </w:p>
        </w:tc>
        <w:tc>
          <w:tcPr>
            <w:tcW w:w="4675" w:type="dxa"/>
          </w:tcPr>
          <w:p w14:paraId="69B22976" w14:textId="77777777" w:rsidR="00C2702A" w:rsidRDefault="00C2702A" w:rsidP="00C2702A">
            <w:pPr>
              <w:pStyle w:val="ListParagraph"/>
              <w:spacing w:line="480" w:lineRule="auto"/>
              <w:ind w:left="0"/>
              <w:jc w:val="center"/>
            </w:pPr>
            <w:r>
              <w:t>23.99</w:t>
            </w:r>
          </w:p>
        </w:tc>
      </w:tr>
      <w:tr w:rsidR="00C2702A" w14:paraId="27ED619D" w14:textId="77777777" w:rsidTr="00C2702A">
        <w:tc>
          <w:tcPr>
            <w:tcW w:w="4675" w:type="dxa"/>
          </w:tcPr>
          <w:p w14:paraId="1DA9FB7C" w14:textId="77777777" w:rsidR="00C2702A" w:rsidRPr="00C2702A" w:rsidRDefault="00C2702A" w:rsidP="00C2702A">
            <w:pPr>
              <w:pStyle w:val="ListParagraph"/>
              <w:spacing w:line="480" w:lineRule="auto"/>
              <w:ind w:left="0"/>
              <w:jc w:val="center"/>
              <w:rPr>
                <w:i/>
              </w:rPr>
            </w:pPr>
            <w:r>
              <w:rPr>
                <w:i/>
              </w:rPr>
              <w:t>Festuca rubra</w:t>
            </w:r>
          </w:p>
        </w:tc>
        <w:tc>
          <w:tcPr>
            <w:tcW w:w="4675" w:type="dxa"/>
          </w:tcPr>
          <w:p w14:paraId="1D217760" w14:textId="77777777" w:rsidR="00C2702A" w:rsidRDefault="00C2702A" w:rsidP="00C2702A">
            <w:pPr>
              <w:pStyle w:val="ListParagraph"/>
              <w:spacing w:line="480" w:lineRule="auto"/>
              <w:ind w:left="0"/>
              <w:jc w:val="center"/>
            </w:pPr>
            <w:r>
              <w:t>18.08</w:t>
            </w:r>
          </w:p>
        </w:tc>
      </w:tr>
      <w:tr w:rsidR="00C2702A" w14:paraId="163C1E5C" w14:textId="77777777" w:rsidTr="00C2702A">
        <w:tc>
          <w:tcPr>
            <w:tcW w:w="4675" w:type="dxa"/>
          </w:tcPr>
          <w:p w14:paraId="58C67F4D" w14:textId="77777777" w:rsidR="00C2702A" w:rsidRPr="00C2702A" w:rsidRDefault="00C2702A" w:rsidP="00C2702A">
            <w:pPr>
              <w:pStyle w:val="ListParagraph"/>
              <w:spacing w:line="480" w:lineRule="auto"/>
              <w:ind w:left="0"/>
              <w:jc w:val="center"/>
              <w:rPr>
                <w:i/>
              </w:rPr>
            </w:pPr>
            <w:proofErr w:type="spellStart"/>
            <w:r>
              <w:rPr>
                <w:i/>
              </w:rPr>
              <w:t>Poa</w:t>
            </w:r>
            <w:proofErr w:type="spellEnd"/>
            <w:r>
              <w:rPr>
                <w:i/>
              </w:rPr>
              <w:t xml:space="preserve"> pratensis</w:t>
            </w:r>
          </w:p>
        </w:tc>
        <w:tc>
          <w:tcPr>
            <w:tcW w:w="4675" w:type="dxa"/>
          </w:tcPr>
          <w:p w14:paraId="520EA0D0" w14:textId="77777777" w:rsidR="00C2702A" w:rsidRDefault="00C2702A" w:rsidP="00C2702A">
            <w:pPr>
              <w:pStyle w:val="ListParagraph"/>
              <w:spacing w:line="480" w:lineRule="auto"/>
              <w:ind w:left="0"/>
              <w:jc w:val="center"/>
            </w:pPr>
            <w:r>
              <w:t>12.90</w:t>
            </w:r>
          </w:p>
        </w:tc>
      </w:tr>
      <w:tr w:rsidR="00C2702A" w14:paraId="3471FB8E" w14:textId="77777777" w:rsidTr="00C2702A">
        <w:tc>
          <w:tcPr>
            <w:tcW w:w="4675" w:type="dxa"/>
          </w:tcPr>
          <w:p w14:paraId="1B657E40" w14:textId="77777777" w:rsidR="00C2702A" w:rsidRPr="00C2702A" w:rsidRDefault="00C2702A" w:rsidP="00C2702A">
            <w:pPr>
              <w:pStyle w:val="ListParagraph"/>
              <w:spacing w:line="480" w:lineRule="auto"/>
              <w:ind w:left="0"/>
              <w:jc w:val="center"/>
              <w:rPr>
                <w:i/>
              </w:rPr>
            </w:pPr>
            <w:proofErr w:type="spellStart"/>
            <w:r>
              <w:rPr>
                <w:i/>
              </w:rPr>
              <w:t>Dactylis</w:t>
            </w:r>
            <w:proofErr w:type="spellEnd"/>
            <w:r>
              <w:rPr>
                <w:i/>
              </w:rPr>
              <w:t xml:space="preserve"> </w:t>
            </w:r>
            <w:proofErr w:type="spellStart"/>
            <w:r>
              <w:rPr>
                <w:i/>
              </w:rPr>
              <w:t>glomerata</w:t>
            </w:r>
            <w:proofErr w:type="spellEnd"/>
          </w:p>
        </w:tc>
        <w:tc>
          <w:tcPr>
            <w:tcW w:w="4675" w:type="dxa"/>
          </w:tcPr>
          <w:p w14:paraId="1FA91406" w14:textId="77777777" w:rsidR="00C2702A" w:rsidRDefault="00C2702A" w:rsidP="00C2702A">
            <w:pPr>
              <w:pStyle w:val="ListParagraph"/>
              <w:spacing w:line="480" w:lineRule="auto"/>
              <w:ind w:left="0"/>
              <w:jc w:val="center"/>
            </w:pPr>
            <w:r>
              <w:t>6.05</w:t>
            </w:r>
          </w:p>
        </w:tc>
      </w:tr>
    </w:tbl>
    <w:p w14:paraId="13CC341B" w14:textId="77777777" w:rsidR="001E2569" w:rsidRDefault="001E2569" w:rsidP="001E2569">
      <w:pPr>
        <w:pStyle w:val="ListParagraph"/>
        <w:spacing w:line="480" w:lineRule="auto"/>
      </w:pPr>
    </w:p>
    <w:p w14:paraId="1BF7A828" w14:textId="77777777" w:rsidR="007B666C" w:rsidRDefault="007B666C" w:rsidP="007B666C">
      <w:pPr>
        <w:pStyle w:val="ListParagraph"/>
        <w:numPr>
          <w:ilvl w:val="0"/>
          <w:numId w:val="1"/>
        </w:numPr>
        <w:spacing w:line="480" w:lineRule="auto"/>
      </w:pPr>
      <w:r>
        <w:t>Please explain how you would calculate the working weights in the following:</w:t>
      </w:r>
    </w:p>
    <w:p w14:paraId="06FAD0CA" w14:textId="77777777" w:rsidR="006F6F70" w:rsidRDefault="007B666C" w:rsidP="006F6F70">
      <w:pPr>
        <w:pStyle w:val="ListParagraph"/>
        <w:numPr>
          <w:ilvl w:val="1"/>
          <w:numId w:val="1"/>
        </w:numPr>
        <w:spacing w:line="480" w:lineRule="auto"/>
      </w:pPr>
      <w:r>
        <w:t>Single Kind Coated seed</w:t>
      </w:r>
      <w:r w:rsidR="006F6F70">
        <w:t>:</w:t>
      </w:r>
    </w:p>
    <w:p w14:paraId="5F288915" w14:textId="77777777" w:rsidR="00E00B7E" w:rsidRDefault="00E00B7E" w:rsidP="00E00B7E">
      <w:pPr>
        <w:pStyle w:val="ListParagraph"/>
        <w:spacing w:line="480" w:lineRule="auto"/>
        <w:ind w:left="1440"/>
      </w:pPr>
    </w:p>
    <w:p w14:paraId="311FD135" w14:textId="77777777" w:rsidR="00E00B7E" w:rsidRDefault="006F6F70" w:rsidP="00E00B7E">
      <w:pPr>
        <w:pStyle w:val="ListParagraph"/>
        <w:numPr>
          <w:ilvl w:val="1"/>
          <w:numId w:val="1"/>
        </w:numPr>
        <w:spacing w:line="240" w:lineRule="auto"/>
      </w:pPr>
      <w:r>
        <w:t xml:space="preserve">Please calculate the working weights for the following example, </w:t>
      </w:r>
      <w:r w:rsidR="00E00B7E">
        <w:t>where the weight of 100 coated units weighs 3.2345g, and weight of 100 uncoated units weighs 1.6819g</w:t>
      </w:r>
      <w:r w:rsidR="00846145">
        <w:t xml:space="preserve"> </w:t>
      </w:r>
      <w:r w:rsidR="00D0633D">
        <w:t>(</w:t>
      </w:r>
      <w:r w:rsidR="00846145">
        <w:t xml:space="preserve">assume entire sample is coated) (Please show work) </w:t>
      </w:r>
    </w:p>
    <w:p w14:paraId="2CA9AB48" w14:textId="77777777" w:rsidR="00E00B7E" w:rsidRDefault="00E00B7E" w:rsidP="00E00B7E">
      <w:pPr>
        <w:pStyle w:val="ListParagraph"/>
        <w:spacing w:line="240" w:lineRule="auto"/>
        <w:ind w:left="1440"/>
      </w:pPr>
    </w:p>
    <w:p w14:paraId="041CB882" w14:textId="77777777" w:rsidR="006F6F70" w:rsidRDefault="006F6F70" w:rsidP="00E00B7E">
      <w:pPr>
        <w:pStyle w:val="ListParagraph"/>
        <w:spacing w:line="480" w:lineRule="auto"/>
        <w:ind w:left="1440"/>
      </w:pPr>
      <w:r>
        <w:t>Pure Seed</w:t>
      </w:r>
      <w:r>
        <w:tab/>
        <w:t>Variety/Kind</w:t>
      </w:r>
      <w:r>
        <w:tab/>
      </w:r>
      <w:r>
        <w:tab/>
      </w:r>
      <w:r>
        <w:tab/>
        <w:t>Germination</w:t>
      </w:r>
      <w:r>
        <w:tab/>
        <w:t>Origin</w:t>
      </w:r>
      <w:r>
        <w:tab/>
      </w:r>
    </w:p>
    <w:p w14:paraId="5CDF146A" w14:textId="77777777" w:rsidR="006F6F70" w:rsidRDefault="006F6F70" w:rsidP="006F6F70">
      <w:pPr>
        <w:pStyle w:val="ListParagraph"/>
        <w:spacing w:line="240" w:lineRule="auto"/>
        <w:ind w:left="1440"/>
      </w:pPr>
      <w:r>
        <w:t>14.75</w:t>
      </w:r>
      <w:r w:rsidR="00E00B7E">
        <w:t>%</w:t>
      </w:r>
      <w:r>
        <w:tab/>
      </w:r>
      <w:r>
        <w:tab/>
        <w:t>Esquire Perennial Ryegrass</w:t>
      </w:r>
      <w:r w:rsidR="00E00B7E">
        <w:tab/>
        <w:t xml:space="preserve">      85.00</w:t>
      </w:r>
      <w:r w:rsidR="00E00B7E">
        <w:tab/>
        <w:t>OR</w:t>
      </w:r>
      <w:r w:rsidR="00E00B7E">
        <w:tab/>
      </w:r>
    </w:p>
    <w:p w14:paraId="751F0165" w14:textId="77777777" w:rsidR="006F6F70" w:rsidRDefault="006F6F70" w:rsidP="006F6F70">
      <w:pPr>
        <w:pStyle w:val="ListParagraph"/>
        <w:spacing w:line="240" w:lineRule="auto"/>
        <w:ind w:left="1440"/>
      </w:pPr>
      <w:r>
        <w:t>13.06</w:t>
      </w:r>
      <w:r w:rsidR="00E00B7E">
        <w:t>%</w:t>
      </w:r>
      <w:r>
        <w:tab/>
      </w:r>
      <w:r>
        <w:tab/>
        <w:t>Diligent Perennial Ryegrass</w:t>
      </w:r>
      <w:r w:rsidR="00E00B7E">
        <w:tab/>
        <w:t xml:space="preserve">      85.00</w:t>
      </w:r>
      <w:r w:rsidR="00E00B7E">
        <w:tab/>
        <w:t>OR</w:t>
      </w:r>
      <w:r w:rsidR="00E00B7E">
        <w:tab/>
      </w:r>
    </w:p>
    <w:p w14:paraId="41856632" w14:textId="77777777" w:rsidR="006F6F70" w:rsidRDefault="006F6F70" w:rsidP="006F6F70">
      <w:pPr>
        <w:pStyle w:val="ListParagraph"/>
        <w:spacing w:line="240" w:lineRule="auto"/>
        <w:ind w:left="1440"/>
      </w:pPr>
      <w:r>
        <w:t>12.29</w:t>
      </w:r>
      <w:r w:rsidR="00E00B7E">
        <w:t>%</w:t>
      </w:r>
      <w:r>
        <w:tab/>
      </w:r>
      <w:r>
        <w:tab/>
        <w:t>Maxima 1 Red Fescue</w:t>
      </w:r>
      <w:r w:rsidR="00E00B7E">
        <w:tab/>
      </w:r>
      <w:r w:rsidR="00E00B7E">
        <w:tab/>
        <w:t xml:space="preserve">      80.00</w:t>
      </w:r>
      <w:r w:rsidR="00E00B7E">
        <w:tab/>
        <w:t>OR</w:t>
      </w:r>
    </w:p>
    <w:p w14:paraId="35AE5239" w14:textId="77777777" w:rsidR="006F6F70" w:rsidRDefault="006F6F70" w:rsidP="006F6F70">
      <w:pPr>
        <w:pStyle w:val="ListParagraph"/>
        <w:spacing w:line="240" w:lineRule="auto"/>
        <w:ind w:left="1440"/>
      </w:pPr>
      <w:r>
        <w:t>6.15</w:t>
      </w:r>
      <w:r w:rsidR="00E00B7E">
        <w:t>%</w:t>
      </w:r>
      <w:r>
        <w:tab/>
      </w:r>
      <w:r>
        <w:tab/>
      </w:r>
      <w:proofErr w:type="spellStart"/>
      <w:r>
        <w:t>Balin</w:t>
      </w:r>
      <w:proofErr w:type="spellEnd"/>
      <w:r>
        <w:t xml:space="preserve"> Kentucky Bluegrass</w:t>
      </w:r>
      <w:r w:rsidR="00E00B7E">
        <w:tab/>
        <w:t xml:space="preserve">      80.00</w:t>
      </w:r>
      <w:r w:rsidR="00E00B7E">
        <w:tab/>
        <w:t>OR</w:t>
      </w:r>
    </w:p>
    <w:p w14:paraId="7B95282D" w14:textId="77777777" w:rsidR="0065590B" w:rsidRDefault="006F6F70" w:rsidP="0065590B">
      <w:pPr>
        <w:pStyle w:val="ListParagraph"/>
        <w:spacing w:line="480" w:lineRule="auto"/>
        <w:ind w:left="1440"/>
      </w:pPr>
      <w:r>
        <w:t>3.09</w:t>
      </w:r>
      <w:r w:rsidR="00E00B7E">
        <w:t>%</w:t>
      </w:r>
      <w:r>
        <w:tab/>
      </w:r>
      <w:r>
        <w:tab/>
        <w:t xml:space="preserve">Wrigley 2 </w:t>
      </w:r>
      <w:proofErr w:type="spellStart"/>
      <w:r>
        <w:t>Chewings</w:t>
      </w:r>
      <w:proofErr w:type="spellEnd"/>
      <w:r>
        <w:t xml:space="preserve"> Fescue</w:t>
      </w:r>
      <w:r w:rsidR="00E00B7E">
        <w:tab/>
        <w:t xml:space="preserve">      80.00</w:t>
      </w:r>
      <w:r w:rsidR="00E00B7E">
        <w:tab/>
        <w:t>OR</w:t>
      </w:r>
    </w:p>
    <w:p w14:paraId="24332D87" w14:textId="77777777" w:rsidR="00C678B3" w:rsidRDefault="00C678B3" w:rsidP="0065590B">
      <w:pPr>
        <w:pStyle w:val="ListParagraph"/>
        <w:spacing w:line="480" w:lineRule="auto"/>
        <w:ind w:left="1440"/>
      </w:pPr>
    </w:p>
    <w:p w14:paraId="5A664C2A" w14:textId="77777777" w:rsidR="00C678B3" w:rsidRDefault="00C678B3" w:rsidP="0065590B">
      <w:pPr>
        <w:pStyle w:val="ListParagraph"/>
        <w:spacing w:line="480" w:lineRule="auto"/>
        <w:ind w:left="1440"/>
      </w:pPr>
    </w:p>
    <w:p w14:paraId="2184C2F9" w14:textId="77777777" w:rsidR="00C678B3" w:rsidRDefault="00C678B3" w:rsidP="0065590B">
      <w:pPr>
        <w:pStyle w:val="ListParagraph"/>
        <w:spacing w:line="480" w:lineRule="auto"/>
        <w:ind w:left="1440"/>
      </w:pPr>
    </w:p>
    <w:p w14:paraId="7D388A84" w14:textId="77777777" w:rsidR="00C678B3" w:rsidRDefault="00C678B3" w:rsidP="0065590B">
      <w:pPr>
        <w:pStyle w:val="ListParagraph"/>
        <w:spacing w:line="480" w:lineRule="auto"/>
        <w:ind w:left="1440"/>
      </w:pPr>
    </w:p>
    <w:p w14:paraId="7D26F5C4" w14:textId="77777777" w:rsidR="00C678B3" w:rsidRDefault="00C678B3" w:rsidP="0065590B">
      <w:pPr>
        <w:pStyle w:val="ListParagraph"/>
        <w:spacing w:line="480" w:lineRule="auto"/>
        <w:ind w:left="1440"/>
      </w:pPr>
    </w:p>
    <w:p w14:paraId="5AAF5E4E" w14:textId="77777777" w:rsidR="00C678B3" w:rsidRDefault="00C678B3" w:rsidP="0065590B">
      <w:pPr>
        <w:pStyle w:val="ListParagraph"/>
        <w:spacing w:line="480" w:lineRule="auto"/>
        <w:ind w:left="1440"/>
      </w:pPr>
    </w:p>
    <w:p w14:paraId="14C1CB27" w14:textId="77777777" w:rsidR="00C678B3" w:rsidRDefault="00C678B3" w:rsidP="0065590B">
      <w:pPr>
        <w:pStyle w:val="ListParagraph"/>
        <w:spacing w:line="480" w:lineRule="auto"/>
        <w:ind w:left="1440"/>
      </w:pPr>
    </w:p>
    <w:p w14:paraId="699B5176" w14:textId="77777777" w:rsidR="00C678B3" w:rsidRPr="00EF1AEF" w:rsidRDefault="00C678B3" w:rsidP="0065590B">
      <w:pPr>
        <w:pStyle w:val="ListParagraph"/>
        <w:spacing w:line="480" w:lineRule="auto"/>
        <w:ind w:left="1440"/>
        <w:rPr>
          <w:b/>
        </w:rPr>
      </w:pPr>
      <w:r w:rsidRPr="00EF1AEF">
        <w:rPr>
          <w:b/>
        </w:rPr>
        <w:lastRenderedPageBreak/>
        <w:t>Section 3: The Purity Analysis Questions</w:t>
      </w:r>
    </w:p>
    <w:p w14:paraId="069101D9" w14:textId="3D056A70" w:rsidR="00C678B3" w:rsidRDefault="00F92571" w:rsidP="00C678B3">
      <w:pPr>
        <w:pStyle w:val="ListParagraph"/>
        <w:numPr>
          <w:ilvl w:val="0"/>
          <w:numId w:val="1"/>
        </w:numPr>
        <w:spacing w:line="480" w:lineRule="auto"/>
      </w:pPr>
      <w:r>
        <w:t xml:space="preserve">When calculating percent of component parts in </w:t>
      </w:r>
      <w:r w:rsidR="001E1EE0">
        <w:t xml:space="preserve">a sample.  What is the difference between samples composed of single kind or mixture of kinds with a minimum working sample less than 25g and 25g </w:t>
      </w:r>
      <w:r w:rsidR="00551819">
        <w:t>or</w:t>
      </w:r>
      <w:r w:rsidR="001E1EE0">
        <w:t xml:space="preserve"> more?</w:t>
      </w:r>
    </w:p>
    <w:p w14:paraId="13D1323E" w14:textId="77777777" w:rsidR="00696505" w:rsidRDefault="00696505" w:rsidP="00696505">
      <w:pPr>
        <w:pStyle w:val="ListParagraph"/>
        <w:spacing w:line="480" w:lineRule="auto"/>
      </w:pPr>
    </w:p>
    <w:p w14:paraId="03801BED" w14:textId="4FB300F9" w:rsidR="00696505" w:rsidRDefault="009C4F6B" w:rsidP="00696505">
      <w:pPr>
        <w:pStyle w:val="ListParagraph"/>
        <w:numPr>
          <w:ilvl w:val="0"/>
          <w:numId w:val="1"/>
        </w:numPr>
        <w:spacing w:line="480" w:lineRule="auto"/>
      </w:pPr>
      <w:r>
        <w:t>if any component is determined to be present in any amount calculated to be less than 0.015 percent, then that component shall be reported as ______________ percent.</w:t>
      </w:r>
    </w:p>
    <w:p w14:paraId="296333EC" w14:textId="77777777" w:rsidR="00696505" w:rsidRDefault="00696505" w:rsidP="00696505">
      <w:pPr>
        <w:pStyle w:val="ListParagraph"/>
      </w:pPr>
    </w:p>
    <w:p w14:paraId="21392C3F" w14:textId="77777777" w:rsidR="00696505" w:rsidRDefault="00696505" w:rsidP="00696505">
      <w:pPr>
        <w:pStyle w:val="ListParagraph"/>
        <w:spacing w:line="480" w:lineRule="auto"/>
      </w:pPr>
    </w:p>
    <w:p w14:paraId="26A61B47" w14:textId="2945A9A5" w:rsidR="009C4F6B" w:rsidRDefault="009C4F6B" w:rsidP="009C4F6B">
      <w:pPr>
        <w:pStyle w:val="ListParagraph"/>
        <w:numPr>
          <w:ilvl w:val="0"/>
          <w:numId w:val="1"/>
        </w:numPr>
        <w:spacing w:line="480" w:lineRule="auto"/>
      </w:pPr>
      <w:r>
        <w:t xml:space="preserve">True or False: If the total percentages of the components </w:t>
      </w:r>
      <w:proofErr w:type="gramStart"/>
      <w:r>
        <w:t>does</w:t>
      </w:r>
      <w:proofErr w:type="gramEnd"/>
      <w:r>
        <w:t xml:space="preserve"> not add up to 100.00 percent, then add to or subtract from the smallest value?</w:t>
      </w:r>
    </w:p>
    <w:p w14:paraId="7089E359" w14:textId="77777777" w:rsidR="00696505" w:rsidRDefault="00696505" w:rsidP="00696505">
      <w:pPr>
        <w:pStyle w:val="ListParagraph"/>
        <w:spacing w:line="480" w:lineRule="auto"/>
      </w:pPr>
    </w:p>
    <w:p w14:paraId="0A710440" w14:textId="40C113CA" w:rsidR="0065590B" w:rsidRDefault="00BE37B2" w:rsidP="00C678B3">
      <w:pPr>
        <w:pStyle w:val="ListParagraph"/>
        <w:numPr>
          <w:ilvl w:val="0"/>
          <w:numId w:val="1"/>
        </w:numPr>
        <w:spacing w:line="480" w:lineRule="auto"/>
      </w:pPr>
      <w:r>
        <w:t xml:space="preserve">Which of the following </w:t>
      </w:r>
      <w:r w:rsidR="009143E1">
        <w:t>shall be included with the pure seed</w:t>
      </w:r>
      <w:r w:rsidR="0085112B">
        <w:t xml:space="preserve"> </w:t>
      </w:r>
      <w:r w:rsidR="009143E1">
        <w:t xml:space="preserve">(select all that </w:t>
      </w:r>
      <w:r w:rsidR="0085112B">
        <w:t>apply)?</w:t>
      </w:r>
    </w:p>
    <w:p w14:paraId="53E8D942" w14:textId="58C8BDC1" w:rsidR="009143E1" w:rsidRDefault="008B218C" w:rsidP="008B218C">
      <w:pPr>
        <w:pStyle w:val="ListParagraph"/>
        <w:numPr>
          <w:ilvl w:val="1"/>
          <w:numId w:val="1"/>
        </w:numPr>
        <w:spacing w:line="480" w:lineRule="auto"/>
      </w:pPr>
      <w:r w:rsidRPr="008B218C">
        <w:t>Immature or shriveled seed units, and seed units that are cracked or otherwise</w:t>
      </w:r>
      <w:r>
        <w:t xml:space="preserve"> </w:t>
      </w:r>
      <w:r w:rsidRPr="008B218C">
        <w:t>damaged.</w:t>
      </w:r>
    </w:p>
    <w:p w14:paraId="282488BB" w14:textId="177DC7B9" w:rsidR="008B218C" w:rsidRDefault="00382F58" w:rsidP="00382F58">
      <w:pPr>
        <w:pStyle w:val="ListParagraph"/>
        <w:numPr>
          <w:ilvl w:val="1"/>
          <w:numId w:val="1"/>
        </w:numPr>
        <w:spacing w:line="480" w:lineRule="auto"/>
      </w:pPr>
      <w:r>
        <w:t>Insect-damaged seeds provided that the damage is entirely internal, or the opening in the seed coat is not sufficiently large to allow the remaining mass of tissue to be readily determined.</w:t>
      </w:r>
    </w:p>
    <w:p w14:paraId="4F63B103" w14:textId="294A59AA" w:rsidR="00382F58" w:rsidRDefault="00557718" w:rsidP="00382F58">
      <w:pPr>
        <w:pStyle w:val="ListParagraph"/>
        <w:numPr>
          <w:ilvl w:val="1"/>
          <w:numId w:val="1"/>
        </w:numPr>
        <w:spacing w:line="480" w:lineRule="auto"/>
      </w:pPr>
      <w:r>
        <w:t>Seeds that have started germinating</w:t>
      </w:r>
    </w:p>
    <w:p w14:paraId="245E90EC" w14:textId="4BC1D0CF" w:rsidR="00557718" w:rsidRDefault="00557718" w:rsidP="00557718">
      <w:pPr>
        <w:pStyle w:val="ListParagraph"/>
        <w:numPr>
          <w:ilvl w:val="1"/>
          <w:numId w:val="1"/>
        </w:numPr>
        <w:spacing w:line="480" w:lineRule="auto"/>
      </w:pPr>
      <w:r>
        <w:t>Seed units with nematode galls, fungus bodies (e.g., ergot, smut, etc.), and spongy or corky caryopses that are entirely enclosed within the seed unit.</w:t>
      </w:r>
    </w:p>
    <w:p w14:paraId="657477CE" w14:textId="77777777" w:rsidR="00D15962" w:rsidRDefault="00D15962" w:rsidP="00D15962">
      <w:pPr>
        <w:pStyle w:val="ListParagraph"/>
        <w:spacing w:line="480" w:lineRule="auto"/>
        <w:ind w:left="1440"/>
      </w:pPr>
    </w:p>
    <w:p w14:paraId="44CB3B6A" w14:textId="4024F52D" w:rsidR="00D53496" w:rsidRDefault="00022852" w:rsidP="00A91902">
      <w:pPr>
        <w:pStyle w:val="ListParagraph"/>
        <w:numPr>
          <w:ilvl w:val="0"/>
          <w:numId w:val="1"/>
        </w:numPr>
        <w:spacing w:line="480" w:lineRule="auto"/>
      </w:pPr>
      <w:r>
        <w:t xml:space="preserve">When are Wild Garlic and Wild Onion Bulbets considered </w:t>
      </w:r>
      <w:r w:rsidR="004A4753">
        <w:t>Weed seed?</w:t>
      </w:r>
    </w:p>
    <w:p w14:paraId="64DE82EE" w14:textId="77777777" w:rsidR="00D15962" w:rsidRDefault="00D15962" w:rsidP="00D15962">
      <w:pPr>
        <w:pStyle w:val="ListParagraph"/>
        <w:spacing w:line="480" w:lineRule="auto"/>
      </w:pPr>
    </w:p>
    <w:p w14:paraId="51EDBE4C" w14:textId="6D98116C" w:rsidR="00D102D4" w:rsidRDefault="00D102D4" w:rsidP="00A91902">
      <w:pPr>
        <w:pStyle w:val="ListParagraph"/>
        <w:numPr>
          <w:ilvl w:val="0"/>
          <w:numId w:val="1"/>
        </w:numPr>
        <w:spacing w:line="480" w:lineRule="auto"/>
      </w:pPr>
      <w:r>
        <w:t xml:space="preserve">True or False: </w:t>
      </w:r>
      <w:r w:rsidR="00D70BB3">
        <w:t xml:space="preserve">a </w:t>
      </w:r>
      <w:proofErr w:type="spellStart"/>
      <w:r w:rsidR="00D70BB3">
        <w:t>Quackgrass</w:t>
      </w:r>
      <w:proofErr w:type="spellEnd"/>
      <w:r w:rsidR="00D70BB3">
        <w:t xml:space="preserve"> caryopsis of 2mm is considered inert matter</w:t>
      </w:r>
      <w:r w:rsidR="00863C5E">
        <w:t>?</w:t>
      </w:r>
    </w:p>
    <w:p w14:paraId="65E7C395" w14:textId="42FF190D" w:rsidR="00F91D96" w:rsidRDefault="00863C5E" w:rsidP="00B506EF">
      <w:pPr>
        <w:pStyle w:val="ListParagraph"/>
        <w:numPr>
          <w:ilvl w:val="0"/>
          <w:numId w:val="1"/>
        </w:numPr>
        <w:spacing w:line="480" w:lineRule="auto"/>
      </w:pPr>
      <w:r>
        <w:lastRenderedPageBreak/>
        <w:t xml:space="preserve">Name the five plant families that when the seed coat is removed </w:t>
      </w:r>
      <w:proofErr w:type="gramStart"/>
      <w:r>
        <w:t>entirely</w:t>
      </w:r>
      <w:proofErr w:type="gramEnd"/>
      <w:r>
        <w:t xml:space="preserve"> </w:t>
      </w:r>
      <w:r w:rsidR="0099389A">
        <w:t>they are considered inert?</w:t>
      </w:r>
    </w:p>
    <w:p w14:paraId="4F70D220" w14:textId="0A3B6F7E" w:rsidR="003C0139" w:rsidRDefault="003C0139" w:rsidP="003C0139">
      <w:pPr>
        <w:spacing w:line="480" w:lineRule="auto"/>
      </w:pPr>
    </w:p>
    <w:p w14:paraId="2530F823" w14:textId="77777777" w:rsidR="003C0139" w:rsidRDefault="003C0139" w:rsidP="003C0139">
      <w:pPr>
        <w:spacing w:line="480" w:lineRule="auto"/>
      </w:pPr>
    </w:p>
    <w:p w14:paraId="18A0C992" w14:textId="12F7EB37" w:rsidR="00B506EF" w:rsidRDefault="00014CAA" w:rsidP="00B506EF">
      <w:pPr>
        <w:pStyle w:val="ListParagraph"/>
        <w:numPr>
          <w:ilvl w:val="0"/>
          <w:numId w:val="1"/>
        </w:numPr>
        <w:spacing w:line="480" w:lineRule="auto"/>
      </w:pPr>
      <w:r>
        <w:t xml:space="preserve">Please explain when the following three seeds are </w:t>
      </w:r>
      <w:r w:rsidR="006020BF">
        <w:t xml:space="preserve">classified as </w:t>
      </w:r>
      <w:r>
        <w:t>inert matter?</w:t>
      </w:r>
    </w:p>
    <w:p w14:paraId="5A557CD8" w14:textId="75CFE131" w:rsidR="00014CAA" w:rsidRDefault="00014CAA" w:rsidP="00014CAA">
      <w:pPr>
        <w:pStyle w:val="ListParagraph"/>
        <w:numPr>
          <w:ilvl w:val="1"/>
          <w:numId w:val="1"/>
        </w:numPr>
        <w:spacing w:line="480" w:lineRule="auto"/>
      </w:pPr>
      <w:r>
        <w:t>Dodder</w:t>
      </w:r>
      <w:r w:rsidR="003C0139">
        <w:t>-</w:t>
      </w:r>
    </w:p>
    <w:p w14:paraId="5420C12A" w14:textId="5C353AC3" w:rsidR="003C0139" w:rsidRDefault="003C0139" w:rsidP="00014CAA">
      <w:pPr>
        <w:pStyle w:val="ListParagraph"/>
        <w:numPr>
          <w:ilvl w:val="1"/>
          <w:numId w:val="1"/>
        </w:numPr>
        <w:spacing w:line="480" w:lineRule="auto"/>
      </w:pPr>
      <w:r>
        <w:t>Buckhorn Plantain-</w:t>
      </w:r>
    </w:p>
    <w:p w14:paraId="011C3F35" w14:textId="4751DE85" w:rsidR="003C0139" w:rsidRDefault="003C0139" w:rsidP="00014CAA">
      <w:pPr>
        <w:pStyle w:val="ListParagraph"/>
        <w:numPr>
          <w:ilvl w:val="1"/>
          <w:numId w:val="1"/>
        </w:numPr>
        <w:spacing w:line="480" w:lineRule="auto"/>
      </w:pPr>
      <w:r>
        <w:t>Ragweed-</w:t>
      </w:r>
    </w:p>
    <w:p w14:paraId="2AD26A09" w14:textId="77777777" w:rsidR="00D15962" w:rsidRDefault="00D15962" w:rsidP="00D15962">
      <w:pPr>
        <w:pStyle w:val="ListParagraph"/>
        <w:spacing w:line="480" w:lineRule="auto"/>
        <w:ind w:left="1440"/>
      </w:pPr>
    </w:p>
    <w:p w14:paraId="7EC1D7F1" w14:textId="653AAD50" w:rsidR="003C0139" w:rsidRDefault="0001759F" w:rsidP="003C0139">
      <w:pPr>
        <w:pStyle w:val="ListParagraph"/>
        <w:numPr>
          <w:ilvl w:val="0"/>
          <w:numId w:val="1"/>
        </w:numPr>
        <w:spacing w:line="480" w:lineRule="auto"/>
      </w:pPr>
      <w:r>
        <w:t xml:space="preserve">Name the </w:t>
      </w:r>
      <w:r w:rsidR="009B5BFC">
        <w:t>8 seed</w:t>
      </w:r>
      <w:r w:rsidR="00A60971">
        <w:t xml:space="preserve"> kinds</w:t>
      </w:r>
      <w:r w:rsidR="009B5BFC">
        <w:t xml:space="preserve"> that we use the Uniform Blowing Procedure for?</w:t>
      </w:r>
    </w:p>
    <w:p w14:paraId="1717D24C" w14:textId="77777777" w:rsidR="00D15962" w:rsidRDefault="00D15962" w:rsidP="00D15962">
      <w:pPr>
        <w:pStyle w:val="ListParagraph"/>
        <w:spacing w:line="480" w:lineRule="auto"/>
      </w:pPr>
    </w:p>
    <w:p w14:paraId="2CAB6D62" w14:textId="0B725EF0" w:rsidR="00A60971" w:rsidRDefault="003666AC" w:rsidP="003C0139">
      <w:pPr>
        <w:pStyle w:val="ListParagraph"/>
        <w:numPr>
          <w:ilvl w:val="0"/>
          <w:numId w:val="1"/>
        </w:numPr>
        <w:spacing w:line="480" w:lineRule="auto"/>
      </w:pPr>
      <w:r>
        <w:t xml:space="preserve">Please use the Multiple Unit Calculations to </w:t>
      </w:r>
      <w:r w:rsidR="00B76A3E">
        <w:t>figure out the final purity analysis:</w:t>
      </w:r>
    </w:p>
    <w:p w14:paraId="418FB1CB" w14:textId="77777777" w:rsidR="00B76A3E" w:rsidRPr="003424F7" w:rsidRDefault="00B76A3E" w:rsidP="00B76A3E">
      <w:pPr>
        <w:rPr>
          <w:b/>
        </w:rPr>
      </w:pPr>
      <w:r w:rsidRPr="003424F7">
        <w:rPr>
          <w:b/>
        </w:rPr>
        <w:t>Purity Analysis Results:</w:t>
      </w:r>
    </w:p>
    <w:p w14:paraId="40A48686" w14:textId="77777777" w:rsidR="00B76A3E" w:rsidRDefault="00B76A3E" w:rsidP="00B76A3E">
      <w:r w:rsidRPr="00780B05">
        <w:rPr>
          <w:u w:val="single"/>
        </w:rPr>
        <w:t>Components</w:t>
      </w:r>
      <w:r>
        <w:tab/>
      </w:r>
      <w:r>
        <w:tab/>
      </w:r>
      <w:r>
        <w:tab/>
      </w:r>
      <w:r>
        <w:tab/>
      </w:r>
      <w:r>
        <w:tab/>
      </w:r>
      <w:r w:rsidRPr="00780B05">
        <w:rPr>
          <w:u w:val="single"/>
        </w:rPr>
        <w:t>Weight</w:t>
      </w:r>
      <w:r>
        <w:rPr>
          <w:u w:val="single"/>
        </w:rPr>
        <w:t xml:space="preserve"> (g)</w:t>
      </w:r>
    </w:p>
    <w:p w14:paraId="02C98AFD" w14:textId="77777777" w:rsidR="00B76A3E" w:rsidRDefault="00B76A3E" w:rsidP="00B76A3E">
      <w:r>
        <w:t>Single Units (Crested Wheatgrass)</w:t>
      </w:r>
      <w:r>
        <w:tab/>
        <w:t>=</w:t>
      </w:r>
      <w:r>
        <w:tab/>
        <w:t>1.725</w:t>
      </w:r>
    </w:p>
    <w:p w14:paraId="08E5CA41" w14:textId="77777777" w:rsidR="00B76A3E" w:rsidRDefault="00B76A3E" w:rsidP="00B76A3E">
      <w:r>
        <w:t>Multiple Units (Crested Wheatgrass)</w:t>
      </w:r>
      <w:r>
        <w:tab/>
        <w:t>=</w:t>
      </w:r>
      <w:r>
        <w:tab/>
        <w:t>1.471</w:t>
      </w:r>
    </w:p>
    <w:p w14:paraId="728CD7E2" w14:textId="77777777" w:rsidR="00B76A3E" w:rsidRDefault="00B76A3E" w:rsidP="00B76A3E">
      <w:r>
        <w:t>Single Units (Smooth Brome)</w:t>
      </w:r>
      <w:r>
        <w:tab/>
      </w:r>
      <w:r>
        <w:tab/>
        <w:t>=</w:t>
      </w:r>
      <w:r>
        <w:tab/>
        <w:t>1.965</w:t>
      </w:r>
      <w:r>
        <w:tab/>
      </w:r>
    </w:p>
    <w:p w14:paraId="2042F9BF" w14:textId="77777777" w:rsidR="00B76A3E" w:rsidRDefault="00B76A3E" w:rsidP="00B76A3E">
      <w:r>
        <w:t>Multiple Units (Smooth Brome)</w:t>
      </w:r>
      <w:r>
        <w:tab/>
      </w:r>
      <w:r>
        <w:tab/>
        <w:t>=</w:t>
      </w:r>
      <w:r>
        <w:tab/>
        <w:t>0.136</w:t>
      </w:r>
    </w:p>
    <w:p w14:paraId="4473DA4B" w14:textId="77777777" w:rsidR="00B76A3E" w:rsidRDefault="00B76A3E" w:rsidP="00B76A3E">
      <w:r>
        <w:t>Other Crop Seed</w:t>
      </w:r>
      <w:r>
        <w:tab/>
      </w:r>
      <w:r>
        <w:tab/>
      </w:r>
      <w:r>
        <w:tab/>
        <w:t>=</w:t>
      </w:r>
      <w:r>
        <w:tab/>
        <w:t>0.500</w:t>
      </w:r>
    </w:p>
    <w:p w14:paraId="2B8A5B25" w14:textId="77777777" w:rsidR="00B76A3E" w:rsidRDefault="00B76A3E" w:rsidP="00B76A3E">
      <w:r>
        <w:t>Inert Matter</w:t>
      </w:r>
      <w:r>
        <w:tab/>
      </w:r>
      <w:r>
        <w:tab/>
      </w:r>
      <w:r>
        <w:tab/>
      </w:r>
      <w:r>
        <w:tab/>
        <w:t>=</w:t>
      </w:r>
      <w:r>
        <w:tab/>
        <w:t>0.250</w:t>
      </w:r>
      <w:r>
        <w:tab/>
      </w:r>
    </w:p>
    <w:p w14:paraId="75D7637E" w14:textId="77777777" w:rsidR="00B76A3E" w:rsidRPr="00780B05" w:rsidRDefault="00B76A3E" w:rsidP="00B76A3E">
      <w:pPr>
        <w:rPr>
          <w:u w:val="single"/>
        </w:rPr>
      </w:pPr>
      <w:r w:rsidRPr="00780B05">
        <w:rPr>
          <w:u w:val="single"/>
        </w:rPr>
        <w:t>Weed Seed</w:t>
      </w:r>
      <w:r w:rsidRPr="00780B05">
        <w:rPr>
          <w:u w:val="single"/>
        </w:rPr>
        <w:tab/>
      </w:r>
      <w:r>
        <w:rPr>
          <w:u w:val="single"/>
        </w:rPr>
        <w:tab/>
      </w:r>
      <w:r>
        <w:rPr>
          <w:u w:val="single"/>
        </w:rPr>
        <w:tab/>
      </w:r>
      <w:r>
        <w:rPr>
          <w:u w:val="single"/>
        </w:rPr>
        <w:tab/>
      </w:r>
      <w:r w:rsidRPr="00780B05">
        <w:rPr>
          <w:u w:val="single"/>
        </w:rPr>
        <w:t>=</w:t>
      </w:r>
      <w:r w:rsidRPr="00780B05">
        <w:rPr>
          <w:u w:val="single"/>
        </w:rPr>
        <w:tab/>
      </w:r>
      <w:r>
        <w:rPr>
          <w:u w:val="single"/>
        </w:rPr>
        <w:t>0.006</w:t>
      </w:r>
      <w:r>
        <w:rPr>
          <w:u w:val="single"/>
        </w:rPr>
        <w:tab/>
      </w:r>
      <w:r>
        <w:rPr>
          <w:u w:val="single"/>
        </w:rPr>
        <w:tab/>
      </w:r>
      <w:r>
        <w:rPr>
          <w:u w:val="single"/>
        </w:rPr>
        <w:tab/>
      </w:r>
    </w:p>
    <w:p w14:paraId="6310DCCC" w14:textId="77777777" w:rsidR="00B76A3E" w:rsidRDefault="00B76A3E" w:rsidP="00B76A3E">
      <w:r>
        <w:t>Total</w:t>
      </w:r>
      <w:r>
        <w:tab/>
      </w:r>
      <w:r>
        <w:tab/>
      </w:r>
      <w:r>
        <w:tab/>
      </w:r>
      <w:r>
        <w:tab/>
      </w:r>
      <w:r>
        <w:tab/>
        <w:t>=</w:t>
      </w:r>
      <w:r>
        <w:tab/>
      </w:r>
    </w:p>
    <w:p w14:paraId="3DB0CBCC" w14:textId="11304204" w:rsidR="00B76A3E" w:rsidRDefault="00B76A3E" w:rsidP="00A046F9">
      <w:pPr>
        <w:spacing w:line="480" w:lineRule="auto"/>
      </w:pPr>
    </w:p>
    <w:p w14:paraId="03615505" w14:textId="77777777" w:rsidR="008A6D41" w:rsidRDefault="008A6D41" w:rsidP="00A046F9">
      <w:pPr>
        <w:spacing w:line="480" w:lineRule="auto"/>
      </w:pPr>
    </w:p>
    <w:p w14:paraId="6CE4100F" w14:textId="78D1517E" w:rsidR="00D15962" w:rsidRPr="00EF1AEF" w:rsidRDefault="00724280" w:rsidP="00A046F9">
      <w:pPr>
        <w:spacing w:line="480" w:lineRule="auto"/>
        <w:rPr>
          <w:b/>
        </w:rPr>
      </w:pPr>
      <w:r w:rsidRPr="00EF1AEF">
        <w:rPr>
          <w:b/>
        </w:rPr>
        <w:lastRenderedPageBreak/>
        <w:t>Section 5:</w:t>
      </w:r>
      <w:r w:rsidR="008A6D41" w:rsidRPr="00EF1AEF">
        <w:rPr>
          <w:b/>
        </w:rPr>
        <w:t xml:space="preserve"> Examinations</w:t>
      </w:r>
    </w:p>
    <w:p w14:paraId="66285426" w14:textId="3EC5B39F" w:rsidR="00432D63" w:rsidRPr="00D15962" w:rsidRDefault="002D7A47" w:rsidP="00D15962">
      <w:pPr>
        <w:pStyle w:val="ListParagraph"/>
        <w:numPr>
          <w:ilvl w:val="0"/>
          <w:numId w:val="1"/>
        </w:numPr>
        <w:spacing w:line="480" w:lineRule="auto"/>
      </w:pPr>
      <w:r w:rsidRPr="00921E84">
        <w:rPr>
          <w:rFonts w:cstheme="minorHAnsi"/>
        </w:rPr>
        <w:t xml:space="preserve">The perennial ryegrass variety tested has a VFL description of </w:t>
      </w:r>
      <w:r w:rsidR="00921E84">
        <w:rPr>
          <w:rFonts w:cstheme="minorHAnsi"/>
        </w:rPr>
        <w:t>3.52</w:t>
      </w:r>
      <w:r w:rsidRPr="00921E84">
        <w:rPr>
          <w:rFonts w:cstheme="minorHAnsi"/>
        </w:rPr>
        <w:t>%</w:t>
      </w:r>
      <w:r w:rsidR="00D15962">
        <w:rPr>
          <w:rFonts w:cstheme="minorHAnsi"/>
        </w:rPr>
        <w:t>. T</w:t>
      </w:r>
      <w:r w:rsidRPr="00D15962">
        <w:rPr>
          <w:rFonts w:cstheme="minorHAnsi"/>
        </w:rPr>
        <w:t xml:space="preserve">he TFL result was found to be </w:t>
      </w:r>
      <w:r w:rsidR="00921E84" w:rsidRPr="00D15962">
        <w:rPr>
          <w:rFonts w:cstheme="minorHAnsi"/>
        </w:rPr>
        <w:t>8.78</w:t>
      </w:r>
      <w:r w:rsidRPr="00D15962">
        <w:rPr>
          <w:rFonts w:cstheme="minorHAnsi"/>
        </w:rPr>
        <w:t>%</w:t>
      </w:r>
      <w:r w:rsidR="003B6361">
        <w:rPr>
          <w:rFonts w:cstheme="minorHAnsi"/>
        </w:rPr>
        <w:t>.</w:t>
      </w:r>
      <w:r w:rsidR="00921E84" w:rsidRPr="00D15962">
        <w:rPr>
          <w:rFonts w:cstheme="minorHAnsi"/>
        </w:rPr>
        <w:t xml:space="preserve"> </w:t>
      </w:r>
      <w:r w:rsidRPr="00D15962">
        <w:rPr>
          <w:rFonts w:cstheme="minorHAnsi"/>
        </w:rPr>
        <w:t>The pure ryegrass found in purity analysis was</w:t>
      </w:r>
      <w:r w:rsidR="00D15962">
        <w:rPr>
          <w:rFonts w:cstheme="minorHAnsi"/>
        </w:rPr>
        <w:t xml:space="preserve"> </w:t>
      </w:r>
      <w:r w:rsidRPr="00D15962">
        <w:rPr>
          <w:rFonts w:cstheme="minorHAnsi"/>
        </w:rPr>
        <w:t>9</w:t>
      </w:r>
      <w:r w:rsidR="00921E84" w:rsidRPr="00D15962">
        <w:rPr>
          <w:rFonts w:cstheme="minorHAnsi"/>
        </w:rPr>
        <w:t>8</w:t>
      </w:r>
      <w:r w:rsidRPr="00D15962">
        <w:rPr>
          <w:rFonts w:cstheme="minorHAnsi"/>
        </w:rPr>
        <w:t>.</w:t>
      </w:r>
      <w:r w:rsidR="00921E84" w:rsidRPr="00D15962">
        <w:rPr>
          <w:rFonts w:cstheme="minorHAnsi"/>
        </w:rPr>
        <w:t>96</w:t>
      </w:r>
      <w:r w:rsidRPr="00D15962">
        <w:rPr>
          <w:rFonts w:cstheme="minorHAnsi"/>
        </w:rPr>
        <w:t>%</w:t>
      </w:r>
      <w:r w:rsidR="00D15962">
        <w:rPr>
          <w:rFonts w:cstheme="minorHAnsi"/>
        </w:rPr>
        <w:t>.</w:t>
      </w:r>
      <w:r w:rsidR="00921E84" w:rsidRPr="00D15962">
        <w:rPr>
          <w:rFonts w:cstheme="minorHAnsi"/>
        </w:rPr>
        <w:t xml:space="preserve"> </w:t>
      </w:r>
      <w:r w:rsidRPr="00D15962">
        <w:rPr>
          <w:rFonts w:cstheme="minorHAnsi"/>
        </w:rPr>
        <w:t>What are the percentages of annual and perennial ryegrass in the sample?</w:t>
      </w:r>
    </w:p>
    <w:p w14:paraId="5F5CB71E" w14:textId="77777777" w:rsidR="00E013EC" w:rsidRDefault="00E013EC" w:rsidP="00921E84">
      <w:pPr>
        <w:pStyle w:val="ListParagraph"/>
        <w:spacing w:line="480" w:lineRule="auto"/>
        <w:rPr>
          <w:rFonts w:cstheme="minorHAnsi"/>
        </w:rPr>
      </w:pPr>
    </w:p>
    <w:p w14:paraId="6BC62A11" w14:textId="049AB95C" w:rsidR="0079264D" w:rsidRDefault="00E013EC" w:rsidP="0079264D">
      <w:pPr>
        <w:pStyle w:val="ListParagraph"/>
        <w:numPr>
          <w:ilvl w:val="0"/>
          <w:numId w:val="1"/>
        </w:numPr>
        <w:spacing w:line="480" w:lineRule="auto"/>
      </w:pPr>
      <w:r w:rsidRPr="00E013EC">
        <w:t xml:space="preserve">The annual ryegrass variety tested has a VFL description of </w:t>
      </w:r>
      <w:r w:rsidR="00456542">
        <w:t>99.58</w:t>
      </w:r>
      <w:r w:rsidRPr="00E013EC">
        <w:t>%</w:t>
      </w:r>
      <w:r w:rsidR="00456542">
        <w:t xml:space="preserve">. </w:t>
      </w:r>
      <w:r w:rsidRPr="00E013EC">
        <w:t>The TFL was found to be 9</w:t>
      </w:r>
      <w:r w:rsidR="00456542">
        <w:t>7</w:t>
      </w:r>
      <w:r w:rsidRPr="00E013EC">
        <w:t>.</w:t>
      </w:r>
      <w:r w:rsidR="00456542">
        <w:t>54</w:t>
      </w:r>
      <w:r w:rsidRPr="00E013EC">
        <w:t>%</w:t>
      </w:r>
      <w:r w:rsidR="003B6361">
        <w:t>.</w:t>
      </w:r>
      <w:r>
        <w:t xml:space="preserve"> </w:t>
      </w:r>
      <w:r w:rsidRPr="00E013EC">
        <w:t>The pure ryegrass found in purity analysis was 99.</w:t>
      </w:r>
      <w:r w:rsidR="00456542">
        <w:t>64</w:t>
      </w:r>
      <w:r w:rsidRPr="00E013EC">
        <w:t>%</w:t>
      </w:r>
      <w:r w:rsidR="003B6361">
        <w:t>.</w:t>
      </w:r>
      <w:r>
        <w:t xml:space="preserve"> </w:t>
      </w:r>
      <w:r w:rsidRPr="00E013EC">
        <w:t>What are the percentages of perennial and annual ryegrass in this sample?</w:t>
      </w:r>
    </w:p>
    <w:p w14:paraId="07809DB2" w14:textId="77777777" w:rsidR="0079264D" w:rsidRDefault="0079264D" w:rsidP="0079264D">
      <w:pPr>
        <w:spacing w:line="480" w:lineRule="auto"/>
      </w:pPr>
    </w:p>
    <w:p w14:paraId="7578E9E4" w14:textId="77777777" w:rsidR="00702E0B" w:rsidRDefault="00702E0B" w:rsidP="004703F9">
      <w:pPr>
        <w:pStyle w:val="ListParagraph"/>
        <w:numPr>
          <w:ilvl w:val="0"/>
          <w:numId w:val="1"/>
        </w:numPr>
        <w:spacing w:line="480" w:lineRule="auto"/>
      </w:pPr>
      <w:r>
        <w:t>Please discuss what you would do in the following scenarios:</w:t>
      </w:r>
    </w:p>
    <w:p w14:paraId="3AB1CF48" w14:textId="77777777" w:rsidR="00702E0B" w:rsidRDefault="00702E0B" w:rsidP="00702E0B">
      <w:pPr>
        <w:pStyle w:val="ListParagraph"/>
      </w:pPr>
    </w:p>
    <w:p w14:paraId="7F39AC80" w14:textId="2B1144B9" w:rsidR="0079264D" w:rsidRDefault="004703F9" w:rsidP="009C5A93">
      <w:pPr>
        <w:pStyle w:val="ListParagraph"/>
        <w:numPr>
          <w:ilvl w:val="1"/>
          <w:numId w:val="1"/>
        </w:numPr>
        <w:spacing w:line="480" w:lineRule="auto"/>
      </w:pPr>
      <w:r>
        <w:t>When testing a variety of perennial ryegrass, if the test fluorescence (TFL) is equal to or less than the described VFLP of the variety</w:t>
      </w:r>
      <w:r w:rsidR="009C5A93">
        <w:t>?</w:t>
      </w:r>
    </w:p>
    <w:p w14:paraId="50862C98" w14:textId="2A1B136B" w:rsidR="009C5A93" w:rsidRDefault="009C5A93" w:rsidP="009C5A93">
      <w:pPr>
        <w:pStyle w:val="ListParagraph"/>
        <w:numPr>
          <w:ilvl w:val="1"/>
          <w:numId w:val="1"/>
        </w:numPr>
        <w:spacing w:line="480" w:lineRule="auto"/>
      </w:pPr>
      <w:r>
        <w:t>When testing a variety of annual ryegrass, if the test fluorescence (TFL) is equal to or greater than the described VFLA of the variety?</w:t>
      </w:r>
    </w:p>
    <w:p w14:paraId="6BC4ADC2" w14:textId="77777777" w:rsidR="00B40425" w:rsidRDefault="00B40425" w:rsidP="00B40425">
      <w:pPr>
        <w:pStyle w:val="ListParagraph"/>
        <w:spacing w:line="480" w:lineRule="auto"/>
        <w:ind w:left="1440"/>
      </w:pPr>
    </w:p>
    <w:p w14:paraId="40713BA7" w14:textId="11DE3E5E" w:rsidR="00EB051C" w:rsidRDefault="00EB051C" w:rsidP="00EB051C">
      <w:pPr>
        <w:pStyle w:val="ListParagraph"/>
        <w:numPr>
          <w:ilvl w:val="0"/>
          <w:numId w:val="1"/>
        </w:numPr>
        <w:spacing w:line="480" w:lineRule="auto"/>
      </w:pPr>
      <w:r>
        <w:t>Please calculate the number of seeds per pound</w:t>
      </w:r>
      <w:r w:rsidR="00D801A9">
        <w:t xml:space="preserve"> for each</w:t>
      </w:r>
      <w:r w:rsidR="00EE7D93">
        <w:t xml:space="preserve"> number</w:t>
      </w:r>
      <w:r w:rsidR="00E13A20">
        <w:t xml:space="preserve"> found in a sample whose</w:t>
      </w:r>
      <w:r w:rsidR="00D801A9">
        <w:t xml:space="preserve"> </w:t>
      </w:r>
      <w:r w:rsidR="008B1C5D">
        <w:t xml:space="preserve">noxious weed weight is </w:t>
      </w:r>
      <w:r w:rsidR="00607C54">
        <w:t>60.56g</w:t>
      </w:r>
    </w:p>
    <w:p w14:paraId="160B6728" w14:textId="687AD010" w:rsidR="00607C54" w:rsidRDefault="00607C54" w:rsidP="00607C54">
      <w:pPr>
        <w:pStyle w:val="ListParagraph"/>
        <w:numPr>
          <w:ilvl w:val="1"/>
          <w:numId w:val="1"/>
        </w:numPr>
        <w:spacing w:line="480" w:lineRule="auto"/>
      </w:pPr>
      <w:r>
        <w:t>10 Bedstraw</w:t>
      </w:r>
    </w:p>
    <w:p w14:paraId="15C7D342" w14:textId="229BAADF" w:rsidR="00607C54" w:rsidRDefault="00607C54" w:rsidP="00607C54">
      <w:pPr>
        <w:pStyle w:val="ListParagraph"/>
        <w:numPr>
          <w:ilvl w:val="1"/>
          <w:numId w:val="1"/>
        </w:numPr>
        <w:spacing w:line="480" w:lineRule="auto"/>
      </w:pPr>
      <w:r>
        <w:t>5 Buckhorn Plantain</w:t>
      </w:r>
    </w:p>
    <w:p w14:paraId="48F6FE62" w14:textId="3672B728" w:rsidR="00D44981" w:rsidRDefault="00D44981" w:rsidP="00607C54">
      <w:pPr>
        <w:pStyle w:val="ListParagraph"/>
        <w:numPr>
          <w:ilvl w:val="1"/>
          <w:numId w:val="1"/>
        </w:numPr>
        <w:spacing w:line="480" w:lineRule="auto"/>
      </w:pPr>
      <w:r>
        <w:t>10 Dodder</w:t>
      </w:r>
    </w:p>
    <w:p w14:paraId="01BB3614" w14:textId="77AF870C" w:rsidR="00B40425" w:rsidRDefault="00D44981" w:rsidP="00B40425">
      <w:pPr>
        <w:pStyle w:val="ListParagraph"/>
        <w:numPr>
          <w:ilvl w:val="1"/>
          <w:numId w:val="1"/>
        </w:numPr>
        <w:spacing w:line="480" w:lineRule="auto"/>
      </w:pPr>
      <w:r>
        <w:t>12 Timothy</w:t>
      </w:r>
    </w:p>
    <w:p w14:paraId="23DCD59E" w14:textId="0FEA3E18" w:rsidR="00427E1C" w:rsidRDefault="00427E1C" w:rsidP="00427E1C">
      <w:pPr>
        <w:spacing w:line="480" w:lineRule="auto"/>
      </w:pPr>
    </w:p>
    <w:p w14:paraId="285CCCA7" w14:textId="0EBC6A46" w:rsidR="00427E1C" w:rsidRPr="00EF1AEF" w:rsidRDefault="00427E1C" w:rsidP="00427E1C">
      <w:pPr>
        <w:spacing w:line="480" w:lineRule="auto"/>
        <w:rPr>
          <w:b/>
        </w:rPr>
      </w:pPr>
      <w:r w:rsidRPr="00EF1AEF">
        <w:rPr>
          <w:b/>
        </w:rPr>
        <w:lastRenderedPageBreak/>
        <w:t xml:space="preserve">Section 11: </w:t>
      </w:r>
      <w:r w:rsidR="00200CD5" w:rsidRPr="00EF1AEF">
        <w:rPr>
          <w:b/>
        </w:rPr>
        <w:t xml:space="preserve">Seed Moisture </w:t>
      </w:r>
      <w:r w:rsidR="005C03BB" w:rsidRPr="00EF1AEF">
        <w:rPr>
          <w:b/>
        </w:rPr>
        <w:t>D</w:t>
      </w:r>
      <w:r w:rsidR="00200CD5" w:rsidRPr="00EF1AEF">
        <w:rPr>
          <w:b/>
        </w:rPr>
        <w:t>etermination</w:t>
      </w:r>
    </w:p>
    <w:p w14:paraId="6D45AB69" w14:textId="6800FD3C" w:rsidR="005C03BB" w:rsidRDefault="005C03BB" w:rsidP="005C03BB">
      <w:pPr>
        <w:pStyle w:val="ListParagraph"/>
        <w:numPr>
          <w:ilvl w:val="0"/>
          <w:numId w:val="1"/>
        </w:numPr>
        <w:spacing w:line="480" w:lineRule="auto"/>
      </w:pPr>
      <w:r>
        <w:t>Define the following:</w:t>
      </w:r>
    </w:p>
    <w:p w14:paraId="08FFCF2D" w14:textId="752ED52B" w:rsidR="005C03BB" w:rsidRDefault="005C03BB" w:rsidP="005C03BB">
      <w:pPr>
        <w:pStyle w:val="ListParagraph"/>
        <w:numPr>
          <w:ilvl w:val="1"/>
          <w:numId w:val="1"/>
        </w:numPr>
        <w:spacing w:line="480" w:lineRule="auto"/>
      </w:pPr>
      <w:r>
        <w:t>Primary Method</w:t>
      </w:r>
      <w:r w:rsidR="00FE321E">
        <w:t>s-</w:t>
      </w:r>
    </w:p>
    <w:p w14:paraId="20B4B9CD" w14:textId="7086C00A" w:rsidR="00FE321E" w:rsidRDefault="00FE321E" w:rsidP="005C03BB">
      <w:pPr>
        <w:pStyle w:val="ListParagraph"/>
        <w:numPr>
          <w:ilvl w:val="1"/>
          <w:numId w:val="1"/>
        </w:numPr>
        <w:spacing w:line="480" w:lineRule="auto"/>
      </w:pPr>
      <w:r>
        <w:t>Secondary Methods-</w:t>
      </w:r>
    </w:p>
    <w:p w14:paraId="7C823B30" w14:textId="6D1C5F8C" w:rsidR="00FE321E" w:rsidRDefault="00FE321E" w:rsidP="005C03BB">
      <w:pPr>
        <w:pStyle w:val="ListParagraph"/>
        <w:numPr>
          <w:ilvl w:val="1"/>
          <w:numId w:val="1"/>
        </w:numPr>
        <w:spacing w:line="480" w:lineRule="auto"/>
      </w:pPr>
      <w:r>
        <w:t>The Air-Oven Method-</w:t>
      </w:r>
    </w:p>
    <w:p w14:paraId="321BA8AC" w14:textId="23B40114" w:rsidR="0016664D" w:rsidRDefault="00393D62" w:rsidP="0016664D">
      <w:pPr>
        <w:pStyle w:val="ListParagraph"/>
        <w:numPr>
          <w:ilvl w:val="1"/>
          <w:numId w:val="1"/>
        </w:numPr>
        <w:spacing w:line="480" w:lineRule="auto"/>
      </w:pPr>
      <w:r>
        <w:t>Electronic Moisture Balance Method-</w:t>
      </w:r>
    </w:p>
    <w:p w14:paraId="4BE98430" w14:textId="77777777" w:rsidR="0016664D" w:rsidRDefault="0016664D" w:rsidP="0016664D">
      <w:pPr>
        <w:spacing w:line="480" w:lineRule="auto"/>
      </w:pPr>
    </w:p>
    <w:p w14:paraId="4B9A349B" w14:textId="5880FA41" w:rsidR="0016664D" w:rsidRPr="00EF1AEF" w:rsidRDefault="0016664D" w:rsidP="0016664D">
      <w:pPr>
        <w:spacing w:line="480" w:lineRule="auto"/>
        <w:rPr>
          <w:b/>
        </w:rPr>
      </w:pPr>
      <w:r w:rsidRPr="00EF1AEF">
        <w:rPr>
          <w:b/>
        </w:rPr>
        <w:t>Section 12: Mechanical Seed Count</w:t>
      </w:r>
    </w:p>
    <w:p w14:paraId="670D8121" w14:textId="67534D2D" w:rsidR="0016664D" w:rsidRDefault="00E3688D" w:rsidP="0016664D">
      <w:pPr>
        <w:pStyle w:val="ListParagraph"/>
        <w:numPr>
          <w:ilvl w:val="0"/>
          <w:numId w:val="1"/>
        </w:numPr>
        <w:spacing w:line="480" w:lineRule="auto"/>
      </w:pPr>
      <w:r>
        <w:t xml:space="preserve">Please write the weights of the following seeds needed to </w:t>
      </w:r>
      <w:r w:rsidR="000D3B92">
        <w:t>complete a mechanical seed count?</w:t>
      </w:r>
    </w:p>
    <w:p w14:paraId="01C4A160" w14:textId="12440B9B" w:rsidR="000D3B92" w:rsidRDefault="000D3B92" w:rsidP="000D3B92">
      <w:pPr>
        <w:pStyle w:val="ListParagraph"/>
        <w:numPr>
          <w:ilvl w:val="1"/>
          <w:numId w:val="1"/>
        </w:numPr>
        <w:spacing w:line="480" w:lineRule="auto"/>
      </w:pPr>
      <w:r>
        <w:t>Soybean</w:t>
      </w:r>
      <w:r>
        <w:tab/>
      </w:r>
      <w:r>
        <w:tab/>
      </w:r>
      <w:r w:rsidR="00AE6E60">
        <w:t>_____________ grams</w:t>
      </w:r>
    </w:p>
    <w:p w14:paraId="577DFC8E" w14:textId="5E61E82D" w:rsidR="00AE6E60" w:rsidRDefault="00AE6E60" w:rsidP="000D3B92">
      <w:pPr>
        <w:pStyle w:val="ListParagraph"/>
        <w:numPr>
          <w:ilvl w:val="1"/>
          <w:numId w:val="1"/>
        </w:numPr>
        <w:spacing w:line="480" w:lineRule="auto"/>
      </w:pPr>
      <w:r>
        <w:t>Corn</w:t>
      </w:r>
      <w:r>
        <w:tab/>
      </w:r>
      <w:r>
        <w:tab/>
      </w:r>
      <w:r>
        <w:tab/>
        <w:t>_____________ grams</w:t>
      </w:r>
    </w:p>
    <w:p w14:paraId="6D14EE92" w14:textId="0580BE52" w:rsidR="00AE6E60" w:rsidRDefault="00AE6E60" w:rsidP="000D3B92">
      <w:pPr>
        <w:pStyle w:val="ListParagraph"/>
        <w:numPr>
          <w:ilvl w:val="1"/>
          <w:numId w:val="1"/>
        </w:numPr>
        <w:spacing w:line="480" w:lineRule="auto"/>
      </w:pPr>
      <w:r>
        <w:t>Field Beans</w:t>
      </w:r>
      <w:r w:rsidR="009B61F4">
        <w:tab/>
      </w:r>
      <w:r w:rsidR="009B61F4">
        <w:tab/>
        <w:t>_____________ grams</w:t>
      </w:r>
    </w:p>
    <w:p w14:paraId="37120032" w14:textId="4FA7FCD5" w:rsidR="009B61F4" w:rsidRDefault="009B61F4" w:rsidP="000D3B92">
      <w:pPr>
        <w:pStyle w:val="ListParagraph"/>
        <w:numPr>
          <w:ilvl w:val="1"/>
          <w:numId w:val="1"/>
        </w:numPr>
        <w:spacing w:line="480" w:lineRule="auto"/>
      </w:pPr>
      <w:r>
        <w:t>Wheat</w:t>
      </w:r>
      <w:r>
        <w:tab/>
      </w:r>
      <w:r>
        <w:tab/>
      </w:r>
      <w:r>
        <w:tab/>
        <w:t>_____________ grams</w:t>
      </w:r>
    </w:p>
    <w:p w14:paraId="7A9B569C" w14:textId="7B293DE0" w:rsidR="009B61F4" w:rsidRDefault="009B61F4" w:rsidP="000D3B92">
      <w:pPr>
        <w:pStyle w:val="ListParagraph"/>
        <w:numPr>
          <w:ilvl w:val="1"/>
          <w:numId w:val="1"/>
        </w:numPr>
        <w:spacing w:line="480" w:lineRule="auto"/>
      </w:pPr>
      <w:r>
        <w:t>Rice</w:t>
      </w:r>
      <w:r>
        <w:tab/>
      </w:r>
      <w:r>
        <w:tab/>
      </w:r>
      <w:r>
        <w:tab/>
        <w:t>_____________ grams</w:t>
      </w:r>
    </w:p>
    <w:p w14:paraId="7837C0B8" w14:textId="77777777" w:rsidR="00167435" w:rsidRDefault="00167435" w:rsidP="00167435">
      <w:pPr>
        <w:pStyle w:val="ListParagraph"/>
        <w:spacing w:line="480" w:lineRule="auto"/>
        <w:ind w:left="1440"/>
      </w:pPr>
    </w:p>
    <w:p w14:paraId="6DCB2C41" w14:textId="649764CE" w:rsidR="00740510" w:rsidRDefault="00167435" w:rsidP="00167435">
      <w:pPr>
        <w:pStyle w:val="ListParagraph"/>
        <w:numPr>
          <w:ilvl w:val="0"/>
          <w:numId w:val="1"/>
        </w:numPr>
        <w:spacing w:line="480" w:lineRule="auto"/>
      </w:pPr>
      <w:r>
        <w:t xml:space="preserve">True or False: The seed count should not vary more than </w:t>
      </w:r>
      <w:r w:rsidR="00171CA0">
        <w:t>+ or – 5 seeds from 1,000?</w:t>
      </w:r>
    </w:p>
    <w:p w14:paraId="73F3A053" w14:textId="6507F436" w:rsidR="00C4392D" w:rsidRDefault="00C4392D" w:rsidP="00C4392D">
      <w:pPr>
        <w:pStyle w:val="ListParagraph"/>
        <w:numPr>
          <w:ilvl w:val="0"/>
          <w:numId w:val="1"/>
        </w:numPr>
        <w:spacing w:line="480" w:lineRule="auto"/>
      </w:pPr>
      <w:r>
        <w:t>Please explain</w:t>
      </w:r>
      <w:r w:rsidR="00AE014F">
        <w:t xml:space="preserve"> in detail</w:t>
      </w:r>
      <w:r>
        <w:t xml:space="preserve"> the steps </w:t>
      </w:r>
      <w:r w:rsidR="00AE014F">
        <w:t>needed to calibrate a seed counter?</w:t>
      </w:r>
    </w:p>
    <w:p w14:paraId="7D30A244" w14:textId="22E5C3FD" w:rsidR="00100372" w:rsidRDefault="00100372" w:rsidP="00100372">
      <w:pPr>
        <w:spacing w:line="480" w:lineRule="auto"/>
      </w:pPr>
    </w:p>
    <w:p w14:paraId="639C9248" w14:textId="08A4B80A" w:rsidR="00762516" w:rsidRDefault="00762516" w:rsidP="00100372">
      <w:pPr>
        <w:spacing w:line="480" w:lineRule="auto"/>
      </w:pPr>
    </w:p>
    <w:p w14:paraId="32350FFB" w14:textId="38B2DA70" w:rsidR="00762516" w:rsidRDefault="00762516" w:rsidP="00100372">
      <w:pPr>
        <w:spacing w:line="480" w:lineRule="auto"/>
      </w:pPr>
    </w:p>
    <w:p w14:paraId="00864434" w14:textId="77777777" w:rsidR="00E461C6" w:rsidRDefault="00E461C6" w:rsidP="00DC00FB">
      <w:pPr>
        <w:spacing w:line="480" w:lineRule="auto"/>
      </w:pPr>
    </w:p>
    <w:p w14:paraId="49F849FB" w14:textId="2D6B180C" w:rsidR="00DC00FB" w:rsidRPr="00EF1AEF" w:rsidRDefault="00100372" w:rsidP="00DC00FB">
      <w:pPr>
        <w:spacing w:line="480" w:lineRule="auto"/>
        <w:rPr>
          <w:b/>
        </w:rPr>
      </w:pPr>
      <w:r w:rsidRPr="00EF1AEF">
        <w:rPr>
          <w:b/>
        </w:rPr>
        <w:lastRenderedPageBreak/>
        <w:t>Section 14: Tolerance</w:t>
      </w:r>
      <w:r w:rsidR="00762516" w:rsidRPr="00EF1AEF">
        <w:rPr>
          <w:b/>
        </w:rPr>
        <w:t>s</w:t>
      </w:r>
    </w:p>
    <w:p w14:paraId="1BDBD592" w14:textId="77777777" w:rsidR="00BA6C9F" w:rsidRDefault="00DC00FB" w:rsidP="00BA6C9F">
      <w:pPr>
        <w:pStyle w:val="ListParagraph"/>
        <w:numPr>
          <w:ilvl w:val="0"/>
          <w:numId w:val="1"/>
        </w:numPr>
        <w:spacing w:line="480" w:lineRule="auto"/>
      </w:pPr>
      <w:r>
        <w:t xml:space="preserve">Use Table 14A to test whether the results of two analyses on sub-samples from the same submitted sample from a lot of unmixed chaffy seed are </w:t>
      </w:r>
      <w:r w:rsidR="00E57571">
        <w:t>within tolerance</w:t>
      </w:r>
      <w:r>
        <w:t xml:space="preserve"> at P=0.05</w:t>
      </w:r>
    </w:p>
    <w:p w14:paraId="6D572E78" w14:textId="36905F4F" w:rsidR="00DC00FB" w:rsidRDefault="00DC00FB" w:rsidP="00BA6C9F">
      <w:pPr>
        <w:pStyle w:val="ListParagraph"/>
        <w:numPr>
          <w:ilvl w:val="1"/>
          <w:numId w:val="1"/>
        </w:numPr>
        <w:spacing w:line="480" w:lineRule="auto"/>
      </w:pPr>
      <w:r w:rsidRPr="00B13318">
        <w:t xml:space="preserve">Test Results: Pure Seed in Analysis 1: </w:t>
      </w:r>
      <w:r>
        <w:t>85.45</w:t>
      </w:r>
      <w:r w:rsidRPr="00B13318">
        <w:t xml:space="preserve">%; Analysis 2: </w:t>
      </w:r>
      <w:r>
        <w:t>92</w:t>
      </w:r>
      <w:r w:rsidRPr="00B13318">
        <w:t>.</w:t>
      </w:r>
      <w:r>
        <w:t>78</w:t>
      </w:r>
      <w:r w:rsidRPr="00B13318">
        <w:t>%</w:t>
      </w:r>
    </w:p>
    <w:p w14:paraId="5363CBDA" w14:textId="77777777" w:rsidR="00BA6C9F" w:rsidRDefault="00BA6C9F" w:rsidP="00BA6C9F">
      <w:pPr>
        <w:pStyle w:val="ListParagraph"/>
        <w:spacing w:line="480" w:lineRule="auto"/>
        <w:ind w:left="1440"/>
      </w:pPr>
    </w:p>
    <w:p w14:paraId="4E7B9A00" w14:textId="2B48874F" w:rsidR="00DC00FB" w:rsidRDefault="00914C15" w:rsidP="00BA6C9F">
      <w:pPr>
        <w:pStyle w:val="ListParagraph"/>
        <w:numPr>
          <w:ilvl w:val="0"/>
          <w:numId w:val="1"/>
        </w:numPr>
        <w:spacing w:line="480" w:lineRule="auto"/>
      </w:pPr>
      <w:r>
        <w:t xml:space="preserve">Use Table 14B to test whether </w:t>
      </w:r>
      <w:r w:rsidR="00BA6C9F">
        <w:t>results of two analyses on sub-samples from different submitted samples from a lot of unmixed non-chaffy seed are within tolerance at P=0.05</w:t>
      </w:r>
    </w:p>
    <w:p w14:paraId="187BB0E7" w14:textId="17799E51" w:rsidR="00BA6C9F" w:rsidRDefault="001201CD" w:rsidP="00BA6C9F">
      <w:pPr>
        <w:pStyle w:val="ListParagraph"/>
        <w:numPr>
          <w:ilvl w:val="1"/>
          <w:numId w:val="1"/>
        </w:numPr>
        <w:spacing w:line="480" w:lineRule="auto"/>
      </w:pPr>
      <w:r w:rsidRPr="001201CD">
        <w:t xml:space="preserve">Test Results: </w:t>
      </w:r>
      <w:r>
        <w:t>Pure</w:t>
      </w:r>
      <w:r w:rsidRPr="001201CD">
        <w:t xml:space="preserve"> Seed in Analysis 1= </w:t>
      </w:r>
      <w:r w:rsidR="008C6DBB">
        <w:t>98.25</w:t>
      </w:r>
      <w:r w:rsidRPr="001201CD">
        <w:t xml:space="preserve">%; Analysis 2 = </w:t>
      </w:r>
      <w:r w:rsidR="008C6DBB">
        <w:t>95.64</w:t>
      </w:r>
      <w:r w:rsidRPr="001201CD">
        <w:t>%</w:t>
      </w:r>
    </w:p>
    <w:p w14:paraId="2FBB3CC1" w14:textId="77777777" w:rsidR="00F71595" w:rsidRDefault="00F71595" w:rsidP="00F71595">
      <w:pPr>
        <w:pStyle w:val="ListParagraph"/>
        <w:spacing w:line="480" w:lineRule="auto"/>
        <w:ind w:left="1440"/>
      </w:pPr>
    </w:p>
    <w:p w14:paraId="301741BB" w14:textId="36995BE8" w:rsidR="0099697E" w:rsidRDefault="00F71595" w:rsidP="0099697E">
      <w:pPr>
        <w:pStyle w:val="ListParagraph"/>
        <w:numPr>
          <w:ilvl w:val="0"/>
          <w:numId w:val="1"/>
        </w:numPr>
        <w:spacing w:line="480" w:lineRule="auto"/>
      </w:pPr>
      <w:r>
        <w:t xml:space="preserve">Define the </w:t>
      </w:r>
      <w:r w:rsidR="002A3B94">
        <w:t>following:</w:t>
      </w:r>
    </w:p>
    <w:p w14:paraId="2945AF84" w14:textId="2D78E4A2" w:rsidR="002A3B94" w:rsidRDefault="00953D95" w:rsidP="002A3B94">
      <w:pPr>
        <w:pStyle w:val="ListParagraph"/>
        <w:numPr>
          <w:ilvl w:val="1"/>
          <w:numId w:val="1"/>
        </w:numPr>
        <w:spacing w:line="480" w:lineRule="auto"/>
      </w:pPr>
      <w:r>
        <w:t>Achene-</w:t>
      </w:r>
    </w:p>
    <w:p w14:paraId="11E7EEED" w14:textId="77475B86" w:rsidR="00953D95" w:rsidRDefault="00953D95" w:rsidP="002A3B94">
      <w:pPr>
        <w:pStyle w:val="ListParagraph"/>
        <w:numPr>
          <w:ilvl w:val="1"/>
          <w:numId w:val="1"/>
        </w:numPr>
        <w:spacing w:line="480" w:lineRule="auto"/>
      </w:pPr>
      <w:r>
        <w:t>Aril-</w:t>
      </w:r>
    </w:p>
    <w:p w14:paraId="078F2C0E" w14:textId="3D6D7D90" w:rsidR="00953D95" w:rsidRDefault="00953D95" w:rsidP="002A3B94">
      <w:pPr>
        <w:pStyle w:val="ListParagraph"/>
        <w:numPr>
          <w:ilvl w:val="1"/>
          <w:numId w:val="1"/>
        </w:numPr>
        <w:spacing w:line="480" w:lineRule="auto"/>
      </w:pPr>
      <w:r>
        <w:t>Calyx-</w:t>
      </w:r>
    </w:p>
    <w:p w14:paraId="2C76DD86" w14:textId="4EC81A8F" w:rsidR="00953D95" w:rsidRDefault="00953D95" w:rsidP="002A3B94">
      <w:pPr>
        <w:pStyle w:val="ListParagraph"/>
        <w:numPr>
          <w:ilvl w:val="1"/>
          <w:numId w:val="1"/>
        </w:numPr>
        <w:spacing w:line="480" w:lineRule="auto"/>
      </w:pPr>
      <w:r>
        <w:t>Carpophore-</w:t>
      </w:r>
    </w:p>
    <w:p w14:paraId="0CA8132C" w14:textId="33DAE500" w:rsidR="00641DA4" w:rsidRDefault="00641DA4" w:rsidP="00641DA4">
      <w:pPr>
        <w:pStyle w:val="ListParagraph"/>
        <w:numPr>
          <w:ilvl w:val="1"/>
          <w:numId w:val="1"/>
        </w:numPr>
        <w:spacing w:line="480" w:lineRule="auto"/>
      </w:pPr>
      <w:r>
        <w:t>Caruncle-</w:t>
      </w:r>
    </w:p>
    <w:p w14:paraId="6F8FF7BB" w14:textId="4AD79224" w:rsidR="00641DA4" w:rsidRDefault="00641DA4" w:rsidP="00641DA4">
      <w:pPr>
        <w:pStyle w:val="ListParagraph"/>
        <w:numPr>
          <w:ilvl w:val="1"/>
          <w:numId w:val="1"/>
        </w:numPr>
        <w:spacing w:line="480" w:lineRule="auto"/>
      </w:pPr>
      <w:r>
        <w:t>Caryopsis-</w:t>
      </w:r>
    </w:p>
    <w:p w14:paraId="4B0E3BD8" w14:textId="402165A9" w:rsidR="00641DA4" w:rsidRDefault="00BB7E39" w:rsidP="00641DA4">
      <w:pPr>
        <w:pStyle w:val="ListParagraph"/>
        <w:numPr>
          <w:ilvl w:val="1"/>
          <w:numId w:val="1"/>
        </w:numPr>
        <w:spacing w:line="480" w:lineRule="auto"/>
      </w:pPr>
      <w:r>
        <w:t>Drupe-</w:t>
      </w:r>
    </w:p>
    <w:p w14:paraId="5C45D817" w14:textId="22997CC3" w:rsidR="00BB7E39" w:rsidRDefault="00BB7E39" w:rsidP="00641DA4">
      <w:pPr>
        <w:pStyle w:val="ListParagraph"/>
        <w:numPr>
          <w:ilvl w:val="1"/>
          <w:numId w:val="1"/>
        </w:numPr>
        <w:spacing w:line="480" w:lineRule="auto"/>
      </w:pPr>
      <w:r>
        <w:t>Funiculus-</w:t>
      </w:r>
    </w:p>
    <w:p w14:paraId="775830FC" w14:textId="1F4CD65D" w:rsidR="00BB7E39" w:rsidRDefault="00B33762" w:rsidP="00641DA4">
      <w:pPr>
        <w:pStyle w:val="ListParagraph"/>
        <w:numPr>
          <w:ilvl w:val="1"/>
          <w:numId w:val="1"/>
        </w:numPr>
        <w:spacing w:line="480" w:lineRule="auto"/>
      </w:pPr>
      <w:r>
        <w:t>Hypanthium-</w:t>
      </w:r>
    </w:p>
    <w:p w14:paraId="61C87916" w14:textId="07ACC42C" w:rsidR="00210515" w:rsidRDefault="00317E39" w:rsidP="00641DA4">
      <w:pPr>
        <w:pStyle w:val="ListParagraph"/>
        <w:numPr>
          <w:ilvl w:val="1"/>
          <w:numId w:val="1"/>
        </w:numPr>
        <w:spacing w:line="480" w:lineRule="auto"/>
      </w:pPr>
      <w:r>
        <w:t>Indehiscent</w:t>
      </w:r>
      <w:r w:rsidR="00210515">
        <w:t xml:space="preserve"> Fruit-</w:t>
      </w:r>
    </w:p>
    <w:p w14:paraId="64A28E84" w14:textId="37F200DA" w:rsidR="00210515" w:rsidRDefault="00317E39" w:rsidP="00641DA4">
      <w:pPr>
        <w:pStyle w:val="ListParagraph"/>
        <w:numPr>
          <w:ilvl w:val="1"/>
          <w:numId w:val="1"/>
        </w:numPr>
        <w:spacing w:line="480" w:lineRule="auto"/>
      </w:pPr>
      <w:r>
        <w:t>Involucre-</w:t>
      </w:r>
    </w:p>
    <w:p w14:paraId="5A178675" w14:textId="655C6FDB" w:rsidR="00317E39" w:rsidRDefault="00A61F9E" w:rsidP="00641DA4">
      <w:pPr>
        <w:pStyle w:val="ListParagraph"/>
        <w:numPr>
          <w:ilvl w:val="1"/>
          <w:numId w:val="1"/>
        </w:numPr>
        <w:spacing w:line="480" w:lineRule="auto"/>
      </w:pPr>
      <w:r>
        <w:t>Lemma-</w:t>
      </w:r>
    </w:p>
    <w:p w14:paraId="263C1FF8" w14:textId="013961D4" w:rsidR="00A61F9E" w:rsidRDefault="00A61F9E" w:rsidP="00641DA4">
      <w:pPr>
        <w:pStyle w:val="ListParagraph"/>
        <w:numPr>
          <w:ilvl w:val="1"/>
          <w:numId w:val="1"/>
        </w:numPr>
        <w:spacing w:line="480" w:lineRule="auto"/>
      </w:pPr>
      <w:r>
        <w:t>Palea-</w:t>
      </w:r>
    </w:p>
    <w:p w14:paraId="116ABC76" w14:textId="56D890AF" w:rsidR="00A61F9E" w:rsidRDefault="00A61F9E" w:rsidP="00641DA4">
      <w:pPr>
        <w:pStyle w:val="ListParagraph"/>
        <w:numPr>
          <w:ilvl w:val="1"/>
          <w:numId w:val="1"/>
        </w:numPr>
        <w:spacing w:line="480" w:lineRule="auto"/>
      </w:pPr>
      <w:r>
        <w:t>Mericarp-</w:t>
      </w:r>
    </w:p>
    <w:p w14:paraId="4D336609" w14:textId="770F9A44" w:rsidR="00A61F9E" w:rsidRDefault="00A61F9E" w:rsidP="00641DA4">
      <w:pPr>
        <w:pStyle w:val="ListParagraph"/>
        <w:numPr>
          <w:ilvl w:val="1"/>
          <w:numId w:val="1"/>
        </w:numPr>
        <w:spacing w:line="480" w:lineRule="auto"/>
      </w:pPr>
      <w:r>
        <w:lastRenderedPageBreak/>
        <w:t>Perianth-</w:t>
      </w:r>
    </w:p>
    <w:p w14:paraId="2C9E218F" w14:textId="7A0086F5" w:rsidR="00A61F9E" w:rsidRDefault="00A94A76" w:rsidP="00641DA4">
      <w:pPr>
        <w:pStyle w:val="ListParagraph"/>
        <w:numPr>
          <w:ilvl w:val="1"/>
          <w:numId w:val="1"/>
        </w:numPr>
        <w:spacing w:line="480" w:lineRule="auto"/>
      </w:pPr>
      <w:r>
        <w:t>Pericarp-</w:t>
      </w:r>
    </w:p>
    <w:p w14:paraId="1D7624A8" w14:textId="6921F8A7" w:rsidR="00FC4B81" w:rsidRDefault="00FC4B81" w:rsidP="00641DA4">
      <w:pPr>
        <w:pStyle w:val="ListParagraph"/>
        <w:numPr>
          <w:ilvl w:val="1"/>
          <w:numId w:val="1"/>
        </w:numPr>
        <w:spacing w:line="480" w:lineRule="auto"/>
      </w:pPr>
      <w:r>
        <w:t>Samara-</w:t>
      </w:r>
    </w:p>
    <w:p w14:paraId="574CFE80" w14:textId="0D910A9A" w:rsidR="008C7096" w:rsidRDefault="008C7096" w:rsidP="00641DA4">
      <w:pPr>
        <w:pStyle w:val="ListParagraph"/>
        <w:numPr>
          <w:ilvl w:val="1"/>
          <w:numId w:val="1"/>
        </w:numPr>
        <w:spacing w:line="480" w:lineRule="auto"/>
      </w:pPr>
      <w:r>
        <w:t>Utricle-</w:t>
      </w:r>
    </w:p>
    <w:p w14:paraId="105068D3" w14:textId="191762C3" w:rsidR="00F156A7" w:rsidRDefault="00F156A7" w:rsidP="00F156A7">
      <w:pPr>
        <w:spacing w:line="480" w:lineRule="auto"/>
      </w:pPr>
    </w:p>
    <w:p w14:paraId="31349740" w14:textId="3DFE6361" w:rsidR="00F156A7" w:rsidRDefault="004452DE" w:rsidP="00F156A7">
      <w:pPr>
        <w:spacing w:line="480" w:lineRule="auto"/>
      </w:pPr>
      <w:r w:rsidRPr="00EF1AEF">
        <w:rPr>
          <w:b/>
        </w:rPr>
        <w:t>UNIFORM BLOWING PROCEDURE</w:t>
      </w:r>
      <w:r>
        <w:t>:</w:t>
      </w:r>
    </w:p>
    <w:p w14:paraId="633760F8" w14:textId="31137A68" w:rsidR="0034221A" w:rsidRDefault="0089740F" w:rsidP="0089740F">
      <w:pPr>
        <w:pStyle w:val="ListParagraph"/>
        <w:numPr>
          <w:ilvl w:val="0"/>
          <w:numId w:val="1"/>
        </w:numPr>
        <w:spacing w:line="480" w:lineRule="auto"/>
      </w:pPr>
      <w:r>
        <w:t xml:space="preserve">What is the </w:t>
      </w:r>
      <w:r w:rsidR="006E4572">
        <w:t>advantage for</w:t>
      </w:r>
      <w:r>
        <w:t xml:space="preserve"> using the Uniform Blowing Procedure?</w:t>
      </w:r>
    </w:p>
    <w:p w14:paraId="2B3E7580" w14:textId="07F5899B" w:rsidR="004452DE" w:rsidRDefault="00901984" w:rsidP="004452DE">
      <w:pPr>
        <w:pStyle w:val="ListParagraph"/>
        <w:numPr>
          <w:ilvl w:val="0"/>
          <w:numId w:val="1"/>
        </w:numPr>
        <w:spacing w:line="480" w:lineRule="auto"/>
      </w:pPr>
      <w:r>
        <w:t xml:space="preserve">What seeds </w:t>
      </w:r>
      <w:r w:rsidR="0033377C">
        <w:t>calibration samples are only available to purchase through a loan from USDA</w:t>
      </w:r>
      <w:r w:rsidR="005E72A2">
        <w:t>?</w:t>
      </w:r>
    </w:p>
    <w:p w14:paraId="71ACA36C" w14:textId="42754B85" w:rsidR="004E5260" w:rsidRDefault="00CB1F5A" w:rsidP="004452DE">
      <w:pPr>
        <w:pStyle w:val="ListParagraph"/>
        <w:numPr>
          <w:ilvl w:val="0"/>
          <w:numId w:val="1"/>
        </w:numPr>
        <w:spacing w:line="480" w:lineRule="auto"/>
      </w:pPr>
      <w:r>
        <w:t>How many minutes do you set the timer for?</w:t>
      </w:r>
    </w:p>
    <w:p w14:paraId="28DF031C" w14:textId="4B4A0A90" w:rsidR="00CB1F5A" w:rsidRDefault="00FD0D5C" w:rsidP="004452DE">
      <w:pPr>
        <w:pStyle w:val="ListParagraph"/>
        <w:numPr>
          <w:ilvl w:val="0"/>
          <w:numId w:val="1"/>
        </w:numPr>
        <w:spacing w:line="480" w:lineRule="auto"/>
      </w:pPr>
      <w:r>
        <w:t>True or False: The setting on the An</w:t>
      </w:r>
      <w:r w:rsidR="00D6612C">
        <w:t>emometer when determining equivalent air velocity is meters per s</w:t>
      </w:r>
      <w:r w:rsidR="006E1C7E">
        <w:t>quare feet?</w:t>
      </w:r>
    </w:p>
    <w:p w14:paraId="7284232E" w14:textId="6286692F" w:rsidR="006E1C7E" w:rsidRDefault="008C1061" w:rsidP="004452DE">
      <w:pPr>
        <w:pStyle w:val="ListParagraph"/>
        <w:numPr>
          <w:ilvl w:val="0"/>
          <w:numId w:val="1"/>
        </w:numPr>
        <w:spacing w:line="480" w:lineRule="auto"/>
      </w:pPr>
      <w:r>
        <w:t>Which see</w:t>
      </w:r>
      <w:r w:rsidR="00A03299">
        <w:t xml:space="preserve">ds </w:t>
      </w:r>
      <w:r>
        <w:t>must be divided into four equal parts before blowing?</w:t>
      </w:r>
    </w:p>
    <w:p w14:paraId="597E2A0E" w14:textId="18BE80A0" w:rsidR="00A03299" w:rsidRDefault="00F43C87" w:rsidP="004452DE">
      <w:pPr>
        <w:pStyle w:val="ListParagraph"/>
        <w:numPr>
          <w:ilvl w:val="0"/>
          <w:numId w:val="1"/>
        </w:numPr>
        <w:spacing w:line="480" w:lineRule="auto"/>
      </w:pPr>
      <w:r>
        <w:t xml:space="preserve">True or False: </w:t>
      </w:r>
      <w:r w:rsidR="00781563">
        <w:t xml:space="preserve">If the seed kind </w:t>
      </w:r>
      <w:r w:rsidR="008114AC">
        <w:t>that is being blown is not changed</w:t>
      </w:r>
      <w:r w:rsidR="006406C9">
        <w:t xml:space="preserve">, the EAV value </w:t>
      </w:r>
      <w:r w:rsidR="00717120">
        <w:t>is not required to be confirmed with an anemometer?</w:t>
      </w:r>
    </w:p>
    <w:p w14:paraId="5F594607" w14:textId="66C0F110" w:rsidR="00336CA8" w:rsidRDefault="00960796" w:rsidP="004452DE">
      <w:pPr>
        <w:pStyle w:val="ListParagraph"/>
        <w:numPr>
          <w:ilvl w:val="0"/>
          <w:numId w:val="1"/>
        </w:numPr>
        <w:spacing w:line="480" w:lineRule="auto"/>
      </w:pPr>
      <w:r>
        <w:t>How many seeds of Blue</w:t>
      </w:r>
      <w:r w:rsidR="00792FB9">
        <w:t xml:space="preserve"> </w:t>
      </w:r>
      <w:proofErr w:type="spellStart"/>
      <w:r>
        <w:t>grama</w:t>
      </w:r>
      <w:proofErr w:type="spellEnd"/>
      <w:r>
        <w:t xml:space="preserve"> do you check in the heavy fraction</w:t>
      </w:r>
      <w:r w:rsidR="004F21A7">
        <w:t xml:space="preserve"> for empty florets using light pressure and magnification</w:t>
      </w:r>
      <w:r w:rsidR="00DC5B02">
        <w:t>?</w:t>
      </w:r>
    </w:p>
    <w:p w14:paraId="12ECD340" w14:textId="3EE5D8CB" w:rsidR="00765EC5" w:rsidRDefault="00765EC5" w:rsidP="004452DE">
      <w:pPr>
        <w:pStyle w:val="ListParagraph"/>
        <w:numPr>
          <w:ilvl w:val="0"/>
          <w:numId w:val="1"/>
        </w:numPr>
        <w:spacing w:line="480" w:lineRule="auto"/>
      </w:pPr>
      <w:r>
        <w:t>What is the purpose of pre</w:t>
      </w:r>
      <w:r w:rsidR="00722EBA">
        <w:t>conditioning?</w:t>
      </w:r>
    </w:p>
    <w:p w14:paraId="72B29698" w14:textId="49A156D7" w:rsidR="00B6259A" w:rsidRDefault="006C5094" w:rsidP="00174EAB">
      <w:pPr>
        <w:pStyle w:val="ListParagraph"/>
        <w:numPr>
          <w:ilvl w:val="0"/>
          <w:numId w:val="1"/>
        </w:numPr>
        <w:spacing w:line="480" w:lineRule="auto"/>
      </w:pPr>
      <w:r>
        <w:t>What factor</w:t>
      </w:r>
      <w:r w:rsidR="00DF3186">
        <w:t xml:space="preserve"> do you multiply each of the following </w:t>
      </w:r>
      <w:r w:rsidR="001557C9">
        <w:t xml:space="preserve">seed kinds </w:t>
      </w:r>
      <w:r w:rsidR="00DF3186">
        <w:t>by the</w:t>
      </w:r>
      <w:r w:rsidR="00BC27B3">
        <w:t xml:space="preserve"> optimum calibration point</w:t>
      </w:r>
      <w:r w:rsidR="00DF3186">
        <w:t xml:space="preserve"> for Kentucky Bluegrass</w:t>
      </w:r>
      <w:r w:rsidR="00B6259A">
        <w:t xml:space="preserve"> to achieve the EAV value?</w:t>
      </w:r>
    </w:p>
    <w:p w14:paraId="0E5F955B" w14:textId="698CDC0E" w:rsidR="00B6259A" w:rsidRDefault="00B6259A" w:rsidP="00B6259A">
      <w:pPr>
        <w:pStyle w:val="ListParagraph"/>
        <w:numPr>
          <w:ilvl w:val="1"/>
          <w:numId w:val="1"/>
        </w:numPr>
        <w:spacing w:line="480" w:lineRule="auto"/>
      </w:pPr>
      <w:r>
        <w:t>Rough Bluegrass-</w:t>
      </w:r>
    </w:p>
    <w:p w14:paraId="5BE2F70D" w14:textId="5C598AFF" w:rsidR="00B6259A" w:rsidRDefault="007F3EFB" w:rsidP="00B6259A">
      <w:pPr>
        <w:pStyle w:val="ListParagraph"/>
        <w:numPr>
          <w:ilvl w:val="1"/>
          <w:numId w:val="1"/>
        </w:numPr>
        <w:spacing w:line="480" w:lineRule="auto"/>
      </w:pPr>
      <w:r>
        <w:t xml:space="preserve">Blue </w:t>
      </w:r>
      <w:proofErr w:type="spellStart"/>
      <w:r>
        <w:t>grama</w:t>
      </w:r>
      <w:proofErr w:type="spellEnd"/>
      <w:r>
        <w:t>-</w:t>
      </w:r>
    </w:p>
    <w:p w14:paraId="0E01FF8E" w14:textId="26016F90" w:rsidR="007F3EFB" w:rsidRDefault="007F3EFB" w:rsidP="00B6259A">
      <w:pPr>
        <w:pStyle w:val="ListParagraph"/>
        <w:numPr>
          <w:ilvl w:val="1"/>
          <w:numId w:val="1"/>
        </w:numPr>
        <w:spacing w:line="480" w:lineRule="auto"/>
      </w:pPr>
      <w:r>
        <w:t xml:space="preserve">Side-Oats </w:t>
      </w:r>
      <w:proofErr w:type="spellStart"/>
      <w:r>
        <w:t>grama</w:t>
      </w:r>
      <w:proofErr w:type="spellEnd"/>
      <w:r>
        <w:t>-</w:t>
      </w:r>
    </w:p>
    <w:p w14:paraId="057ECAB3" w14:textId="01BC3C8C" w:rsidR="00B40425" w:rsidRPr="00921E84" w:rsidRDefault="007F3EFB" w:rsidP="005E5D08">
      <w:pPr>
        <w:pStyle w:val="ListParagraph"/>
        <w:numPr>
          <w:ilvl w:val="1"/>
          <w:numId w:val="1"/>
        </w:numPr>
        <w:spacing w:line="480" w:lineRule="auto"/>
      </w:pPr>
      <w:r>
        <w:t xml:space="preserve">Weeping </w:t>
      </w:r>
      <w:proofErr w:type="spellStart"/>
      <w:r>
        <w:t>alkaligrass</w:t>
      </w:r>
      <w:proofErr w:type="spellEnd"/>
      <w:r>
        <w:t>-</w:t>
      </w:r>
    </w:p>
    <w:sectPr w:rsidR="00B40425" w:rsidRPr="0092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90E0A"/>
    <w:multiLevelType w:val="hybridMultilevel"/>
    <w:tmpl w:val="E7D8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43826"/>
    <w:multiLevelType w:val="hybridMultilevel"/>
    <w:tmpl w:val="F8BA9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408B6"/>
    <w:multiLevelType w:val="hybridMultilevel"/>
    <w:tmpl w:val="F8BA9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82"/>
    <w:rsid w:val="00014CAA"/>
    <w:rsid w:val="0001759F"/>
    <w:rsid w:val="00022852"/>
    <w:rsid w:val="00031CCF"/>
    <w:rsid w:val="000473A5"/>
    <w:rsid w:val="00090152"/>
    <w:rsid w:val="000D3B92"/>
    <w:rsid w:val="000F15B8"/>
    <w:rsid w:val="00100372"/>
    <w:rsid w:val="001201CD"/>
    <w:rsid w:val="00141DA8"/>
    <w:rsid w:val="001557C9"/>
    <w:rsid w:val="00160082"/>
    <w:rsid w:val="0016664D"/>
    <w:rsid w:val="00167435"/>
    <w:rsid w:val="00171CA0"/>
    <w:rsid w:val="00174EAB"/>
    <w:rsid w:val="00175467"/>
    <w:rsid w:val="001A4CDA"/>
    <w:rsid w:val="001D2206"/>
    <w:rsid w:val="001D3053"/>
    <w:rsid w:val="001E1EE0"/>
    <w:rsid w:val="001E2569"/>
    <w:rsid w:val="00200CD5"/>
    <w:rsid w:val="00210515"/>
    <w:rsid w:val="00225355"/>
    <w:rsid w:val="002A3B94"/>
    <w:rsid w:val="002D7A47"/>
    <w:rsid w:val="00317E39"/>
    <w:rsid w:val="003250EE"/>
    <w:rsid w:val="0033235A"/>
    <w:rsid w:val="0033377C"/>
    <w:rsid w:val="00336CA8"/>
    <w:rsid w:val="0034221A"/>
    <w:rsid w:val="00363A57"/>
    <w:rsid w:val="003666AC"/>
    <w:rsid w:val="00382F58"/>
    <w:rsid w:val="00393D62"/>
    <w:rsid w:val="003B6361"/>
    <w:rsid w:val="003C0139"/>
    <w:rsid w:val="00407F84"/>
    <w:rsid w:val="00417322"/>
    <w:rsid w:val="00427E1C"/>
    <w:rsid w:val="00432D63"/>
    <w:rsid w:val="004452DE"/>
    <w:rsid w:val="00456542"/>
    <w:rsid w:val="004703F9"/>
    <w:rsid w:val="00480E67"/>
    <w:rsid w:val="004A4753"/>
    <w:rsid w:val="004A7248"/>
    <w:rsid w:val="004E5260"/>
    <w:rsid w:val="004F21A7"/>
    <w:rsid w:val="005324D2"/>
    <w:rsid w:val="00551819"/>
    <w:rsid w:val="00557718"/>
    <w:rsid w:val="005B5A39"/>
    <w:rsid w:val="005C03BB"/>
    <w:rsid w:val="005D56CB"/>
    <w:rsid w:val="005E5D08"/>
    <w:rsid w:val="005E72A2"/>
    <w:rsid w:val="006020BF"/>
    <w:rsid w:val="00607C54"/>
    <w:rsid w:val="00617789"/>
    <w:rsid w:val="006406C9"/>
    <w:rsid w:val="00641DA4"/>
    <w:rsid w:val="0065590B"/>
    <w:rsid w:val="00696505"/>
    <w:rsid w:val="006C5094"/>
    <w:rsid w:val="006E1C7E"/>
    <w:rsid w:val="006E4572"/>
    <w:rsid w:val="006F2E49"/>
    <w:rsid w:val="006F57FC"/>
    <w:rsid w:val="006F6F70"/>
    <w:rsid w:val="00702E0B"/>
    <w:rsid w:val="00717120"/>
    <w:rsid w:val="00722EBA"/>
    <w:rsid w:val="00724280"/>
    <w:rsid w:val="00734DE8"/>
    <w:rsid w:val="00740510"/>
    <w:rsid w:val="007473E9"/>
    <w:rsid w:val="00762516"/>
    <w:rsid w:val="00765EC5"/>
    <w:rsid w:val="00781563"/>
    <w:rsid w:val="0079264D"/>
    <w:rsid w:val="00792FB9"/>
    <w:rsid w:val="007B666C"/>
    <w:rsid w:val="007D3D60"/>
    <w:rsid w:val="007F3EFB"/>
    <w:rsid w:val="008114AC"/>
    <w:rsid w:val="0083094C"/>
    <w:rsid w:val="00846145"/>
    <w:rsid w:val="0085112B"/>
    <w:rsid w:val="00863C5E"/>
    <w:rsid w:val="008816C2"/>
    <w:rsid w:val="00882D69"/>
    <w:rsid w:val="0089740F"/>
    <w:rsid w:val="008A195C"/>
    <w:rsid w:val="008A6D41"/>
    <w:rsid w:val="008B1C5D"/>
    <w:rsid w:val="008B218C"/>
    <w:rsid w:val="008C1061"/>
    <w:rsid w:val="008C6DBB"/>
    <w:rsid w:val="008C7096"/>
    <w:rsid w:val="00901984"/>
    <w:rsid w:val="009143E1"/>
    <w:rsid w:val="00914C15"/>
    <w:rsid w:val="00921E84"/>
    <w:rsid w:val="00953D95"/>
    <w:rsid w:val="00960796"/>
    <w:rsid w:val="0097676D"/>
    <w:rsid w:val="00981D9D"/>
    <w:rsid w:val="0099389A"/>
    <w:rsid w:val="0099697E"/>
    <w:rsid w:val="009B5BFC"/>
    <w:rsid w:val="009B61F4"/>
    <w:rsid w:val="009C4F6B"/>
    <w:rsid w:val="009C5A93"/>
    <w:rsid w:val="00A03299"/>
    <w:rsid w:val="00A046F9"/>
    <w:rsid w:val="00A25A39"/>
    <w:rsid w:val="00A60971"/>
    <w:rsid w:val="00A61F9E"/>
    <w:rsid w:val="00A91902"/>
    <w:rsid w:val="00A94A76"/>
    <w:rsid w:val="00AC558B"/>
    <w:rsid w:val="00AE014F"/>
    <w:rsid w:val="00AE6E60"/>
    <w:rsid w:val="00B13318"/>
    <w:rsid w:val="00B16551"/>
    <w:rsid w:val="00B33762"/>
    <w:rsid w:val="00B40425"/>
    <w:rsid w:val="00B44C19"/>
    <w:rsid w:val="00B506EF"/>
    <w:rsid w:val="00B511AD"/>
    <w:rsid w:val="00B6259A"/>
    <w:rsid w:val="00B76A3E"/>
    <w:rsid w:val="00BA6C9F"/>
    <w:rsid w:val="00BB6729"/>
    <w:rsid w:val="00BB7E39"/>
    <w:rsid w:val="00BC27B3"/>
    <w:rsid w:val="00BC5DC7"/>
    <w:rsid w:val="00BE37B2"/>
    <w:rsid w:val="00C2702A"/>
    <w:rsid w:val="00C4392D"/>
    <w:rsid w:val="00C678B3"/>
    <w:rsid w:val="00C713EC"/>
    <w:rsid w:val="00C72B0A"/>
    <w:rsid w:val="00CB1F5A"/>
    <w:rsid w:val="00CD1EA2"/>
    <w:rsid w:val="00D0633D"/>
    <w:rsid w:val="00D102D4"/>
    <w:rsid w:val="00D15962"/>
    <w:rsid w:val="00D44981"/>
    <w:rsid w:val="00D53496"/>
    <w:rsid w:val="00D6612C"/>
    <w:rsid w:val="00D70BB3"/>
    <w:rsid w:val="00D801A9"/>
    <w:rsid w:val="00D87A7C"/>
    <w:rsid w:val="00DB0273"/>
    <w:rsid w:val="00DC00FB"/>
    <w:rsid w:val="00DC5B02"/>
    <w:rsid w:val="00DD293A"/>
    <w:rsid w:val="00DF3186"/>
    <w:rsid w:val="00E00B7E"/>
    <w:rsid w:val="00E013EC"/>
    <w:rsid w:val="00E13A20"/>
    <w:rsid w:val="00E32CDA"/>
    <w:rsid w:val="00E3688D"/>
    <w:rsid w:val="00E435D2"/>
    <w:rsid w:val="00E461C6"/>
    <w:rsid w:val="00E57571"/>
    <w:rsid w:val="00E67B78"/>
    <w:rsid w:val="00EA15AB"/>
    <w:rsid w:val="00EB051C"/>
    <w:rsid w:val="00EE7D93"/>
    <w:rsid w:val="00EF1AEF"/>
    <w:rsid w:val="00F156A7"/>
    <w:rsid w:val="00F236CF"/>
    <w:rsid w:val="00F428F7"/>
    <w:rsid w:val="00F43C87"/>
    <w:rsid w:val="00F71595"/>
    <w:rsid w:val="00F76121"/>
    <w:rsid w:val="00F91D96"/>
    <w:rsid w:val="00F92571"/>
    <w:rsid w:val="00FC4B81"/>
    <w:rsid w:val="00FD0D5C"/>
    <w:rsid w:val="00FD1876"/>
    <w:rsid w:val="00FD246B"/>
    <w:rsid w:val="00FE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D02D"/>
  <w15:chartTrackingRefBased/>
  <w15:docId w15:val="{AE963532-5EC3-4837-805A-B0443F1C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082"/>
    <w:pPr>
      <w:ind w:left="720"/>
      <w:contextualSpacing/>
    </w:pPr>
  </w:style>
  <w:style w:type="table" w:styleId="TableGrid">
    <w:name w:val="Table Grid"/>
    <w:basedOn w:val="TableNormal"/>
    <w:uiPriority w:val="39"/>
    <w:rsid w:val="0032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37649178D5A43B6B4B59A6FF72A8C" ma:contentTypeVersion="10" ma:contentTypeDescription="Create a new document." ma:contentTypeScope="" ma:versionID="235de53a53757d0576be8e12f22716bc">
  <xsd:schema xmlns:xsd="http://www.w3.org/2001/XMLSchema" xmlns:xs="http://www.w3.org/2001/XMLSchema" xmlns:p="http://schemas.microsoft.com/office/2006/metadata/properties" xmlns:ns3="52ce338f-9eea-4e2a-8a63-2e5d2319cc58" targetNamespace="http://schemas.microsoft.com/office/2006/metadata/properties" ma:root="true" ma:fieldsID="0e67d7df463946e806a9e0e8afefdf55" ns3:_="">
    <xsd:import namespace="52ce338f-9eea-4e2a-8a63-2e5d2319cc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e338f-9eea-4e2a-8a63-2e5d2319c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A3A99-9606-42F6-A9F8-6FAB63EB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e338f-9eea-4e2a-8a63-2e5d2319c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495A9-22F5-41B1-ACE0-91C76ACFA21D}">
  <ds:schemaRefs>
    <ds:schemaRef ds:uri="http://schemas.microsoft.com/sharepoint/v3/contenttype/forms"/>
  </ds:schemaRefs>
</ds:datastoreItem>
</file>

<file path=customXml/itemProps3.xml><?xml version="1.0" encoding="utf-8"?>
<ds:datastoreItem xmlns:ds="http://schemas.openxmlformats.org/officeDocument/2006/customXml" ds:itemID="{37475E34-2D29-44A2-B6DF-6CDAEA3F7BB4}">
  <ds:schemaRefs>
    <ds:schemaRef ds:uri="http://purl.org/dc/elements/1.1/"/>
    <ds:schemaRef ds:uri="http://purl.org/dc/terms/"/>
    <ds:schemaRef ds:uri="52ce338f-9eea-4e2a-8a63-2e5d2319cc5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1128</Words>
  <Characters>6433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Nishit</dc:creator>
  <cp:keywords/>
  <dc:description/>
  <cp:lastModifiedBy>Croft, Angela</cp:lastModifiedBy>
  <cp:revision>2</cp:revision>
  <dcterms:created xsi:type="dcterms:W3CDTF">2020-07-24T15:59:00Z</dcterms:created>
  <dcterms:modified xsi:type="dcterms:W3CDTF">2020-07-24T15:59:00Z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0x0101007D237649178D5A43B6B4B59A6FF72A8C</vt:lpwstr>
  </property>
</Properties>
</file>